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8FBC84" w14:textId="40757860" w:rsidR="009115CA" w:rsidRDefault="00E22A99">
      <w:pPr>
        <w:spacing w:before="0" w:after="0" w:line="240" w:lineRule="auto"/>
        <w:jc w:val="center"/>
        <w:rPr>
          <w:rFonts w:ascii="Times New Roman" w:eastAsia="Times New Roman" w:hAnsi="Times New Roman" w:cs="Times New Roman"/>
          <w:b/>
        </w:rPr>
      </w:pPr>
      <w:r w:rsidRPr="00E22A99">
        <w:rPr>
          <w:rFonts w:ascii="Times New Roman" w:eastAsia="Times New Roman" w:hAnsi="Times New Roman" w:cs="Times New Roman"/>
          <w:b/>
        </w:rPr>
        <w:t>K</w:t>
      </w:r>
      <w:r w:rsidR="00E02054">
        <w:rPr>
          <w:rFonts w:ascii="Times New Roman" w:eastAsia="Times New Roman" w:hAnsi="Times New Roman" w:cs="Times New Roman"/>
          <w:b/>
        </w:rPr>
        <w:t>ocaman Balıkçılık İhracat ve İthalat</w:t>
      </w:r>
      <w:r w:rsidRPr="00E22A99">
        <w:rPr>
          <w:rFonts w:ascii="Times New Roman" w:eastAsia="Times New Roman" w:hAnsi="Times New Roman" w:cs="Times New Roman"/>
          <w:b/>
        </w:rPr>
        <w:t xml:space="preserve"> Ticaret A</w:t>
      </w:r>
      <w:r w:rsidR="00E5104C">
        <w:rPr>
          <w:rFonts w:ascii="Times New Roman" w:eastAsia="Times New Roman" w:hAnsi="Times New Roman" w:cs="Times New Roman"/>
          <w:b/>
        </w:rPr>
        <w:t>nonim Şirketi</w:t>
      </w:r>
    </w:p>
    <w:p w14:paraId="253FD6B7" w14:textId="77777777" w:rsidR="009115CA" w:rsidRDefault="00E5104C">
      <w:pPr>
        <w:spacing w:before="0" w:after="0" w:line="240" w:lineRule="auto"/>
        <w:jc w:val="center"/>
        <w:rPr>
          <w:rFonts w:ascii="Times New Roman" w:eastAsia="Times New Roman" w:hAnsi="Times New Roman" w:cs="Times New Roman"/>
          <w:b/>
          <w:color w:val="000000"/>
        </w:rPr>
      </w:pPr>
      <w:r>
        <w:rPr>
          <w:rFonts w:ascii="Times New Roman" w:eastAsia="Times New Roman" w:hAnsi="Times New Roman" w:cs="Times New Roman"/>
          <w:b/>
        </w:rPr>
        <w:t>Ziyaretçi Aydınlatma Metni</w:t>
      </w:r>
    </w:p>
    <w:p w14:paraId="1D1CFE41" w14:textId="77777777" w:rsidR="009115CA" w:rsidRDefault="009115CA">
      <w:pPr>
        <w:spacing w:before="0" w:after="0" w:line="240" w:lineRule="auto"/>
        <w:rPr>
          <w:rFonts w:ascii="Times New Roman" w:eastAsia="Times New Roman" w:hAnsi="Times New Roman" w:cs="Times New Roman"/>
        </w:rPr>
      </w:pPr>
    </w:p>
    <w:p w14:paraId="7C52C56F" w14:textId="77777777" w:rsidR="009115CA" w:rsidRDefault="00E5104C">
      <w:pPr>
        <w:spacing w:before="0" w:after="0" w:line="240" w:lineRule="auto"/>
        <w:rPr>
          <w:rFonts w:ascii="Times New Roman" w:eastAsia="Times New Roman" w:hAnsi="Times New Roman" w:cs="Times New Roman"/>
        </w:rPr>
      </w:pPr>
      <w:r>
        <w:rPr>
          <w:rFonts w:ascii="Times New Roman" w:eastAsia="Times New Roman" w:hAnsi="Times New Roman" w:cs="Times New Roman"/>
        </w:rPr>
        <w:t>6698 Sayılı Kişisel Verilerin Korunması Kanunu (</w:t>
      </w:r>
      <w:r>
        <w:rPr>
          <w:rFonts w:ascii="Times New Roman" w:eastAsia="Times New Roman" w:hAnsi="Times New Roman" w:cs="Times New Roman"/>
          <w:b/>
        </w:rPr>
        <w:t>Kanun ya da KVKK</w:t>
      </w:r>
      <w:r w:rsidRPr="00E02054">
        <w:rPr>
          <w:rFonts w:ascii="Times New Roman" w:eastAsia="Times New Roman" w:hAnsi="Times New Roman" w:cs="Times New Roman"/>
        </w:rPr>
        <w:t>)</w:t>
      </w:r>
      <w:r>
        <w:rPr>
          <w:rFonts w:ascii="Times New Roman" w:eastAsia="Times New Roman" w:hAnsi="Times New Roman" w:cs="Times New Roman"/>
        </w:rPr>
        <w:t xml:space="preserve"> 7 Nisan 2016 tarihinde yürürlüğe girmiş olup ilgili Kanun, kimliği belirli veya belirlenebilir gerçek kişilere ilişkin her türlü bilginin işlenmesine ilişkin düzenlemeleri içermektedir. </w:t>
      </w:r>
    </w:p>
    <w:p w14:paraId="0E6D3644" w14:textId="77777777" w:rsidR="009115CA" w:rsidRDefault="009115CA">
      <w:pPr>
        <w:spacing w:before="0" w:after="0" w:line="240" w:lineRule="auto"/>
        <w:rPr>
          <w:rFonts w:ascii="Times New Roman" w:eastAsia="Times New Roman" w:hAnsi="Times New Roman" w:cs="Times New Roman"/>
        </w:rPr>
      </w:pPr>
    </w:p>
    <w:p w14:paraId="0EC77F09" w14:textId="5D3A5D8A" w:rsidR="009115CA" w:rsidRDefault="00E5104C">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Bu metin, </w:t>
      </w:r>
      <w:r w:rsidR="00E22A99" w:rsidRPr="006641D8">
        <w:rPr>
          <w:rFonts w:ascii="Times New Roman" w:hAnsi="Times New Roman" w:cs="Times New Roman"/>
        </w:rPr>
        <w:t>K</w:t>
      </w:r>
      <w:r w:rsidR="00E02054">
        <w:rPr>
          <w:rFonts w:ascii="Times New Roman" w:hAnsi="Times New Roman" w:cs="Times New Roman"/>
        </w:rPr>
        <w:t>ocaman Balıkçılık İhracat ve İthalat Ticaret</w:t>
      </w:r>
      <w:r w:rsidR="00E22A99" w:rsidRPr="006641D8">
        <w:rPr>
          <w:rFonts w:ascii="Times New Roman" w:hAnsi="Times New Roman" w:cs="Times New Roman"/>
        </w:rPr>
        <w:t xml:space="preserve"> A</w:t>
      </w:r>
      <w:r>
        <w:rPr>
          <w:rFonts w:ascii="Times New Roman" w:hAnsi="Times New Roman" w:cs="Times New Roman"/>
        </w:rPr>
        <w:t>nonim Şirketi</w:t>
      </w:r>
      <w:r w:rsidR="00E22A99">
        <w:rPr>
          <w:rFonts w:ascii="Times New Roman" w:eastAsia="Times New Roman" w:hAnsi="Times New Roman" w:cs="Times New Roman"/>
          <w:b/>
        </w:rPr>
        <w:t xml:space="preserve"> </w:t>
      </w:r>
      <w:r w:rsidRPr="00E02054">
        <w:rPr>
          <w:rFonts w:ascii="Times New Roman" w:eastAsia="Times New Roman" w:hAnsi="Times New Roman" w:cs="Times New Roman"/>
          <w:bCs/>
        </w:rPr>
        <w:t>(</w:t>
      </w:r>
      <w:r>
        <w:rPr>
          <w:rFonts w:ascii="Times New Roman" w:eastAsia="Times New Roman" w:hAnsi="Times New Roman" w:cs="Times New Roman"/>
          <w:b/>
        </w:rPr>
        <w:t>Şirket</w:t>
      </w:r>
      <w:r w:rsidRPr="00E02054">
        <w:rPr>
          <w:rFonts w:ascii="Times New Roman" w:eastAsia="Times New Roman" w:hAnsi="Times New Roman" w:cs="Times New Roman"/>
          <w:bCs/>
        </w:rPr>
        <w:t>)</w:t>
      </w:r>
      <w:r>
        <w:rPr>
          <w:rFonts w:ascii="Times New Roman" w:eastAsia="Times New Roman" w:hAnsi="Times New Roman" w:cs="Times New Roman"/>
        </w:rPr>
        <w:t xml:space="preserve"> tarafından, Şirket tesislerine giren ziyaretçileri kişisel verilerinin Kanun kapsamında işlenmesine ilişkin Şirket’in beyan ve açıklamalarını içermektedir. Bu kapsamda metnin uygulama alanı, ziyaretçilere ait kişisel verilerin işlenme süreçleridir. </w:t>
      </w:r>
    </w:p>
    <w:p w14:paraId="166135D1" w14:textId="77777777" w:rsidR="009115CA" w:rsidRDefault="009115CA">
      <w:pPr>
        <w:spacing w:before="0" w:after="0" w:line="240" w:lineRule="auto"/>
        <w:rPr>
          <w:rFonts w:ascii="Times New Roman" w:eastAsia="Times New Roman" w:hAnsi="Times New Roman" w:cs="Times New Roman"/>
        </w:rPr>
      </w:pPr>
    </w:p>
    <w:p w14:paraId="2A5A5996" w14:textId="77777777" w:rsidR="009115CA" w:rsidRDefault="00E5104C">
      <w:pPr>
        <w:spacing w:before="0" w:after="0" w:line="240" w:lineRule="auto"/>
        <w:rPr>
          <w:rFonts w:ascii="Times New Roman" w:eastAsia="Times New Roman" w:hAnsi="Times New Roman" w:cs="Times New Roman"/>
        </w:rPr>
      </w:pPr>
      <w:r>
        <w:rPr>
          <w:rFonts w:ascii="Times New Roman" w:eastAsia="Times New Roman" w:hAnsi="Times New Roman" w:cs="Times New Roman"/>
        </w:rPr>
        <w:t>Lütfen bu aydınlatma metnini dikkatlice okuyarak, Şirket bünyesinde bu uygulamalar dahilinde işlenen verilerinize ilişkin hükümleri inceleyiniz. Kanun uyarınca kişisel verileriniz, veri sorumlusu Şirket tarafından aşağıda açıklanan kapsamda işlenebilecektir.</w:t>
      </w:r>
    </w:p>
    <w:p w14:paraId="672B8DFB" w14:textId="77777777" w:rsidR="009115CA" w:rsidRDefault="009115CA">
      <w:pPr>
        <w:spacing w:before="0" w:after="0"/>
        <w:rPr>
          <w:rFonts w:ascii="Times New Roman" w:eastAsia="Times New Roman" w:hAnsi="Times New Roman" w:cs="Times New Roman"/>
        </w:rPr>
      </w:pPr>
    </w:p>
    <w:p w14:paraId="0CF2C2C2" w14:textId="77777777" w:rsidR="009115CA" w:rsidRDefault="00E5104C">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İlgili Kişi, Veri Kategorileri ve Veri Türleri</w:t>
      </w:r>
    </w:p>
    <w:p w14:paraId="58264785" w14:textId="77777777" w:rsidR="009115CA" w:rsidRDefault="009115CA">
      <w:pPr>
        <w:pBdr>
          <w:top w:val="nil"/>
          <w:left w:val="nil"/>
          <w:bottom w:val="nil"/>
          <w:right w:val="nil"/>
          <w:between w:val="nil"/>
        </w:pBdr>
        <w:spacing w:before="0" w:after="0" w:line="240" w:lineRule="auto"/>
        <w:ind w:left="720"/>
        <w:rPr>
          <w:rFonts w:ascii="Times New Roman" w:eastAsia="Times New Roman" w:hAnsi="Times New Roman" w:cs="Times New Roman"/>
          <w:b/>
          <w:color w:val="000000"/>
        </w:rPr>
      </w:pPr>
    </w:p>
    <w:tbl>
      <w:tblPr>
        <w:tblStyle w:val="a"/>
        <w:tblpPr w:leftFromText="180" w:rightFromText="180" w:vertAnchor="text" w:tblpY="1"/>
        <w:tblW w:w="1454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5387"/>
        <w:gridCol w:w="2693"/>
        <w:gridCol w:w="4627"/>
      </w:tblGrid>
      <w:tr w:rsidR="009115CA" w14:paraId="0BECBF73" w14:textId="77777777" w:rsidTr="00286797">
        <w:trPr>
          <w:trHeight w:val="829"/>
        </w:trPr>
        <w:tc>
          <w:tcPr>
            <w:tcW w:w="1838" w:type="dxa"/>
            <w:shd w:val="clear" w:color="auto" w:fill="DEEBF6"/>
          </w:tcPr>
          <w:p w14:paraId="4F929840" w14:textId="77777777" w:rsidR="009115CA" w:rsidRDefault="00E5104C">
            <w:pPr>
              <w:spacing w:before="0"/>
              <w:jc w:val="center"/>
              <w:rPr>
                <w:rFonts w:ascii="Times New Roman" w:eastAsia="Times New Roman" w:hAnsi="Times New Roman" w:cs="Times New Roman"/>
                <w:b/>
              </w:rPr>
            </w:pPr>
            <w:r>
              <w:rPr>
                <w:rFonts w:ascii="Times New Roman" w:eastAsia="Times New Roman" w:hAnsi="Times New Roman" w:cs="Times New Roman"/>
                <w:b/>
              </w:rPr>
              <w:t>Kişisel Verisi İşlenen Kişi Grubu</w:t>
            </w:r>
          </w:p>
        </w:tc>
        <w:tc>
          <w:tcPr>
            <w:tcW w:w="5387" w:type="dxa"/>
            <w:shd w:val="clear" w:color="auto" w:fill="DEEBF6"/>
          </w:tcPr>
          <w:p w14:paraId="45E7AE69" w14:textId="77777777" w:rsidR="009115CA" w:rsidRDefault="00E5104C">
            <w:pPr>
              <w:spacing w:before="0"/>
              <w:jc w:val="center"/>
              <w:rPr>
                <w:rFonts w:ascii="Times New Roman" w:eastAsia="Times New Roman" w:hAnsi="Times New Roman" w:cs="Times New Roman"/>
                <w:b/>
              </w:rPr>
            </w:pPr>
            <w:r>
              <w:rPr>
                <w:rFonts w:ascii="Times New Roman" w:eastAsia="Times New Roman" w:hAnsi="Times New Roman" w:cs="Times New Roman"/>
                <w:b/>
              </w:rPr>
              <w:t>Veri Kategorileri ve İşlenen Kişisel veriler</w:t>
            </w:r>
          </w:p>
        </w:tc>
        <w:tc>
          <w:tcPr>
            <w:tcW w:w="2693" w:type="dxa"/>
            <w:shd w:val="clear" w:color="auto" w:fill="DEEBF6"/>
          </w:tcPr>
          <w:p w14:paraId="641ABFD8" w14:textId="77777777" w:rsidR="009115CA" w:rsidRDefault="00E5104C">
            <w:pPr>
              <w:spacing w:before="0"/>
              <w:jc w:val="center"/>
              <w:rPr>
                <w:rFonts w:ascii="Times New Roman" w:eastAsia="Times New Roman" w:hAnsi="Times New Roman" w:cs="Times New Roman"/>
                <w:b/>
              </w:rPr>
            </w:pPr>
            <w:r>
              <w:rPr>
                <w:rFonts w:ascii="Times New Roman" w:eastAsia="Times New Roman" w:hAnsi="Times New Roman" w:cs="Times New Roman"/>
                <w:b/>
              </w:rPr>
              <w:t>Kişisel Verileri Toplama Yöntemimiz</w:t>
            </w:r>
          </w:p>
        </w:tc>
        <w:tc>
          <w:tcPr>
            <w:tcW w:w="4627" w:type="dxa"/>
            <w:shd w:val="clear" w:color="auto" w:fill="DEEBF6"/>
          </w:tcPr>
          <w:p w14:paraId="713EA92B" w14:textId="77777777" w:rsidR="009115CA" w:rsidRDefault="00E5104C">
            <w:pPr>
              <w:spacing w:before="0"/>
              <w:jc w:val="center"/>
              <w:rPr>
                <w:rFonts w:ascii="Times New Roman" w:eastAsia="Times New Roman" w:hAnsi="Times New Roman" w:cs="Times New Roman"/>
                <w:b/>
              </w:rPr>
            </w:pPr>
            <w:r>
              <w:rPr>
                <w:rFonts w:ascii="Times New Roman" w:eastAsia="Times New Roman" w:hAnsi="Times New Roman" w:cs="Times New Roman"/>
                <w:b/>
              </w:rPr>
              <w:t>Hukuki Sebepler</w:t>
            </w:r>
          </w:p>
        </w:tc>
      </w:tr>
      <w:tr w:rsidR="00223CEF" w14:paraId="691A96DD" w14:textId="77777777" w:rsidTr="00286797">
        <w:trPr>
          <w:trHeight w:val="829"/>
        </w:trPr>
        <w:tc>
          <w:tcPr>
            <w:tcW w:w="1838" w:type="dxa"/>
            <w:vMerge w:val="restart"/>
            <w:shd w:val="clear" w:color="auto" w:fill="DEEBF6"/>
          </w:tcPr>
          <w:p w14:paraId="147956C0" w14:textId="77777777" w:rsidR="00223CEF" w:rsidRDefault="00223CEF">
            <w:pPr>
              <w:spacing w:before="0"/>
              <w:rPr>
                <w:rFonts w:ascii="Times New Roman" w:eastAsia="Times New Roman" w:hAnsi="Times New Roman" w:cs="Times New Roman"/>
                <w:b/>
              </w:rPr>
            </w:pPr>
            <w:r>
              <w:rPr>
                <w:rFonts w:ascii="Times New Roman" w:eastAsia="Times New Roman" w:hAnsi="Times New Roman" w:cs="Times New Roman"/>
                <w:b/>
              </w:rPr>
              <w:t>Ziyaretçi</w:t>
            </w:r>
          </w:p>
          <w:p w14:paraId="0E01D187" w14:textId="77777777" w:rsidR="00223CEF" w:rsidRDefault="00223CEF">
            <w:pPr>
              <w:spacing w:before="0"/>
              <w:rPr>
                <w:rFonts w:ascii="Times New Roman" w:eastAsia="Times New Roman" w:hAnsi="Times New Roman" w:cs="Times New Roman"/>
                <w:b/>
              </w:rPr>
            </w:pPr>
          </w:p>
          <w:p w14:paraId="76CFF059" w14:textId="77777777" w:rsidR="00223CEF" w:rsidRDefault="00223CEF">
            <w:pPr>
              <w:spacing w:before="0"/>
              <w:rPr>
                <w:rFonts w:ascii="Times New Roman" w:eastAsia="Times New Roman" w:hAnsi="Times New Roman" w:cs="Times New Roman"/>
                <w:b/>
              </w:rPr>
            </w:pPr>
          </w:p>
          <w:p w14:paraId="22446B0A" w14:textId="77777777" w:rsidR="00223CEF" w:rsidRDefault="00223CEF">
            <w:pPr>
              <w:spacing w:before="0"/>
              <w:rPr>
                <w:rFonts w:ascii="Times New Roman" w:eastAsia="Times New Roman" w:hAnsi="Times New Roman" w:cs="Times New Roman"/>
                <w:b/>
              </w:rPr>
            </w:pPr>
          </w:p>
        </w:tc>
        <w:tc>
          <w:tcPr>
            <w:tcW w:w="5387" w:type="dxa"/>
          </w:tcPr>
          <w:p w14:paraId="35CB16E8" w14:textId="77777777" w:rsidR="00223CEF" w:rsidRDefault="00223CEF">
            <w:pPr>
              <w:spacing w:before="0"/>
              <w:rPr>
                <w:rFonts w:ascii="Times New Roman" w:eastAsia="Times New Roman" w:hAnsi="Times New Roman" w:cs="Times New Roman"/>
                <w:b/>
              </w:rPr>
            </w:pPr>
            <w:r>
              <w:rPr>
                <w:rFonts w:ascii="Times New Roman" w:eastAsia="Times New Roman" w:hAnsi="Times New Roman" w:cs="Times New Roman"/>
                <w:b/>
              </w:rPr>
              <w:t>Kimlik</w:t>
            </w:r>
          </w:p>
          <w:p w14:paraId="4B3A8591" w14:textId="0BBF6754" w:rsidR="00223CEF" w:rsidRDefault="00223CEF">
            <w:pPr>
              <w:spacing w:before="0"/>
              <w:rPr>
                <w:rFonts w:ascii="Times New Roman" w:eastAsia="Times New Roman" w:hAnsi="Times New Roman" w:cs="Times New Roman"/>
                <w:i/>
              </w:rPr>
            </w:pPr>
            <w:r>
              <w:rPr>
                <w:rFonts w:ascii="Times New Roman" w:eastAsia="Times New Roman" w:hAnsi="Times New Roman" w:cs="Times New Roman"/>
                <w:i/>
              </w:rPr>
              <w:t>(Ad, soyadı)</w:t>
            </w:r>
          </w:p>
          <w:p w14:paraId="1F22E9DD" w14:textId="77777777" w:rsidR="00223CEF" w:rsidRDefault="00223CEF">
            <w:pPr>
              <w:spacing w:before="0"/>
              <w:rPr>
                <w:rFonts w:ascii="Times New Roman" w:eastAsia="Times New Roman" w:hAnsi="Times New Roman" w:cs="Times New Roman"/>
                <w:i/>
              </w:rPr>
            </w:pPr>
          </w:p>
        </w:tc>
        <w:tc>
          <w:tcPr>
            <w:tcW w:w="2693" w:type="dxa"/>
            <w:vMerge w:val="restart"/>
          </w:tcPr>
          <w:p w14:paraId="19728320" w14:textId="77777777" w:rsidR="00223CEF" w:rsidRDefault="00223CEF">
            <w:pPr>
              <w:spacing w:before="0"/>
              <w:rPr>
                <w:rFonts w:ascii="Times New Roman" w:eastAsia="Times New Roman" w:hAnsi="Times New Roman" w:cs="Times New Roman"/>
              </w:rPr>
            </w:pPr>
            <w:r>
              <w:rPr>
                <w:rFonts w:ascii="Times New Roman" w:eastAsia="Times New Roman" w:hAnsi="Times New Roman" w:cs="Times New Roman"/>
              </w:rPr>
              <w:t>Doğrudan ziyaretçiden</w:t>
            </w:r>
          </w:p>
        </w:tc>
        <w:tc>
          <w:tcPr>
            <w:tcW w:w="4627" w:type="dxa"/>
            <w:vMerge w:val="restart"/>
          </w:tcPr>
          <w:p w14:paraId="139F9D34" w14:textId="2FCF39E9" w:rsidR="00223CEF" w:rsidRDefault="00223CEF" w:rsidP="00223CEF">
            <w:pPr>
              <w:spacing w:before="0"/>
              <w:rPr>
                <w:rFonts w:ascii="Times New Roman" w:eastAsia="Times New Roman" w:hAnsi="Times New Roman" w:cs="Times New Roman"/>
              </w:rPr>
            </w:pPr>
            <w:r>
              <w:rPr>
                <w:rFonts w:ascii="Times New Roman" w:eastAsia="Times New Roman" w:hAnsi="Times New Roman" w:cs="Times New Roman"/>
              </w:rPr>
              <w:t>Meşru Menfaat (KVKK Md. 5/2-f)</w:t>
            </w:r>
          </w:p>
          <w:p w14:paraId="504102F0" w14:textId="10A95420" w:rsidR="00223CEF" w:rsidRDefault="00223CEF" w:rsidP="00091AEC">
            <w:pPr>
              <w:spacing w:before="0"/>
              <w:rPr>
                <w:rFonts w:ascii="Times New Roman" w:eastAsia="Times New Roman" w:hAnsi="Times New Roman" w:cs="Times New Roman"/>
              </w:rPr>
            </w:pPr>
          </w:p>
        </w:tc>
      </w:tr>
      <w:tr w:rsidR="00223CEF" w14:paraId="203177D5" w14:textId="77777777" w:rsidTr="00286797">
        <w:trPr>
          <w:trHeight w:val="444"/>
        </w:trPr>
        <w:tc>
          <w:tcPr>
            <w:tcW w:w="1838" w:type="dxa"/>
            <w:vMerge/>
            <w:shd w:val="clear" w:color="auto" w:fill="DEEBF6"/>
          </w:tcPr>
          <w:p w14:paraId="3C1A88C8" w14:textId="77777777" w:rsidR="00223CEF" w:rsidRDefault="00223CEF">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5387" w:type="dxa"/>
          </w:tcPr>
          <w:p w14:paraId="60FE3B18" w14:textId="0E6512D4" w:rsidR="00223CEF" w:rsidRDefault="00223CEF">
            <w:pPr>
              <w:spacing w:before="0"/>
              <w:rPr>
                <w:rFonts w:ascii="Times New Roman" w:eastAsia="Times New Roman" w:hAnsi="Times New Roman" w:cs="Times New Roman"/>
                <w:b/>
              </w:rPr>
            </w:pPr>
            <w:r>
              <w:rPr>
                <w:rFonts w:ascii="Times New Roman" w:eastAsia="Times New Roman" w:hAnsi="Times New Roman" w:cs="Times New Roman"/>
                <w:b/>
              </w:rPr>
              <w:t xml:space="preserve">Fiziksel </w:t>
            </w:r>
            <w:proofErr w:type="gramStart"/>
            <w:r>
              <w:rPr>
                <w:rFonts w:ascii="Times New Roman" w:eastAsia="Times New Roman" w:hAnsi="Times New Roman" w:cs="Times New Roman"/>
                <w:b/>
              </w:rPr>
              <w:t>Mekan</w:t>
            </w:r>
            <w:proofErr w:type="gramEnd"/>
            <w:r>
              <w:rPr>
                <w:rFonts w:ascii="Times New Roman" w:eastAsia="Times New Roman" w:hAnsi="Times New Roman" w:cs="Times New Roman"/>
                <w:b/>
              </w:rPr>
              <w:t xml:space="preserve"> Güvenliği</w:t>
            </w:r>
          </w:p>
          <w:p w14:paraId="142DEAC7" w14:textId="77777777" w:rsidR="00223CEF" w:rsidRDefault="00223CEF">
            <w:pPr>
              <w:spacing w:before="0"/>
              <w:rPr>
                <w:rFonts w:ascii="Times New Roman" w:eastAsia="Times New Roman" w:hAnsi="Times New Roman" w:cs="Times New Roman"/>
              </w:rPr>
            </w:pPr>
            <w:r>
              <w:rPr>
                <w:rFonts w:ascii="Times New Roman" w:eastAsia="Times New Roman" w:hAnsi="Times New Roman" w:cs="Times New Roman"/>
              </w:rPr>
              <w:t>(</w:t>
            </w:r>
            <w:r>
              <w:rPr>
                <w:rFonts w:ascii="Times New Roman" w:eastAsia="Times New Roman" w:hAnsi="Times New Roman" w:cs="Times New Roman"/>
                <w:i/>
              </w:rPr>
              <w:t>Giriş-çıkış saati, ziyaret yapılan birim)</w:t>
            </w:r>
          </w:p>
        </w:tc>
        <w:tc>
          <w:tcPr>
            <w:tcW w:w="2693" w:type="dxa"/>
            <w:vMerge/>
          </w:tcPr>
          <w:p w14:paraId="40948CB7" w14:textId="3574B006" w:rsidR="00223CEF" w:rsidRDefault="00223CEF">
            <w:pPr>
              <w:spacing w:before="0"/>
              <w:rPr>
                <w:rFonts w:ascii="Times New Roman" w:eastAsia="Times New Roman" w:hAnsi="Times New Roman" w:cs="Times New Roman"/>
              </w:rPr>
            </w:pPr>
          </w:p>
        </w:tc>
        <w:tc>
          <w:tcPr>
            <w:tcW w:w="4627" w:type="dxa"/>
            <w:vMerge/>
          </w:tcPr>
          <w:p w14:paraId="45D1E455" w14:textId="513905C8" w:rsidR="00223CEF" w:rsidRDefault="00223CEF" w:rsidP="00091AEC">
            <w:pPr>
              <w:spacing w:before="0"/>
              <w:rPr>
                <w:rFonts w:ascii="Times New Roman" w:eastAsia="Times New Roman" w:hAnsi="Times New Roman" w:cs="Times New Roman"/>
              </w:rPr>
            </w:pPr>
          </w:p>
        </w:tc>
      </w:tr>
      <w:tr w:rsidR="00223CEF" w14:paraId="494CD73F" w14:textId="77777777" w:rsidTr="00286797">
        <w:trPr>
          <w:trHeight w:val="444"/>
        </w:trPr>
        <w:tc>
          <w:tcPr>
            <w:tcW w:w="1838" w:type="dxa"/>
            <w:vMerge/>
            <w:shd w:val="clear" w:color="auto" w:fill="DEEBF6"/>
          </w:tcPr>
          <w:p w14:paraId="6DB1F162" w14:textId="77777777" w:rsidR="00223CEF" w:rsidRDefault="00223CEF">
            <w:pPr>
              <w:widowControl w:val="0"/>
              <w:pBdr>
                <w:top w:val="nil"/>
                <w:left w:val="nil"/>
                <w:bottom w:val="nil"/>
                <w:right w:val="nil"/>
                <w:between w:val="nil"/>
              </w:pBdr>
              <w:spacing w:before="0" w:line="276" w:lineRule="auto"/>
              <w:jc w:val="left"/>
              <w:rPr>
                <w:rFonts w:ascii="Times New Roman" w:eastAsia="Times New Roman" w:hAnsi="Times New Roman" w:cs="Times New Roman"/>
              </w:rPr>
            </w:pPr>
          </w:p>
        </w:tc>
        <w:tc>
          <w:tcPr>
            <w:tcW w:w="5387" w:type="dxa"/>
          </w:tcPr>
          <w:p w14:paraId="5E861FE1" w14:textId="06934463" w:rsidR="00223CEF" w:rsidRDefault="00223CEF">
            <w:pPr>
              <w:spacing w:before="0"/>
              <w:rPr>
                <w:rFonts w:ascii="Times New Roman" w:eastAsia="Times New Roman" w:hAnsi="Times New Roman" w:cs="Times New Roman"/>
                <w:b/>
              </w:rPr>
            </w:pPr>
            <w:r>
              <w:rPr>
                <w:rFonts w:ascii="Times New Roman" w:eastAsia="Times New Roman" w:hAnsi="Times New Roman" w:cs="Times New Roman"/>
                <w:b/>
              </w:rPr>
              <w:t>Araç Plaka Bilgisi</w:t>
            </w:r>
          </w:p>
        </w:tc>
        <w:tc>
          <w:tcPr>
            <w:tcW w:w="2693" w:type="dxa"/>
            <w:vMerge/>
          </w:tcPr>
          <w:p w14:paraId="5A81EE80" w14:textId="5891A454" w:rsidR="00223CEF" w:rsidRDefault="00223CEF">
            <w:pPr>
              <w:spacing w:before="0"/>
              <w:rPr>
                <w:rFonts w:ascii="Times New Roman" w:eastAsia="Times New Roman" w:hAnsi="Times New Roman" w:cs="Times New Roman"/>
              </w:rPr>
            </w:pPr>
          </w:p>
        </w:tc>
        <w:tc>
          <w:tcPr>
            <w:tcW w:w="4627" w:type="dxa"/>
            <w:vMerge/>
          </w:tcPr>
          <w:p w14:paraId="45A796B1" w14:textId="2E300533" w:rsidR="00223CEF" w:rsidRDefault="00223CEF" w:rsidP="00E22A99">
            <w:pPr>
              <w:spacing w:before="0"/>
              <w:rPr>
                <w:rFonts w:ascii="Times New Roman" w:eastAsia="Times New Roman" w:hAnsi="Times New Roman" w:cs="Times New Roman"/>
              </w:rPr>
            </w:pPr>
          </w:p>
        </w:tc>
      </w:tr>
      <w:tr w:rsidR="00AB5BA0" w14:paraId="798711D7" w14:textId="77777777" w:rsidTr="00286797">
        <w:trPr>
          <w:trHeight w:val="444"/>
        </w:trPr>
        <w:tc>
          <w:tcPr>
            <w:tcW w:w="1838" w:type="dxa"/>
            <w:vMerge w:val="restart"/>
            <w:shd w:val="clear" w:color="auto" w:fill="DEEBF6"/>
          </w:tcPr>
          <w:p w14:paraId="60B46FDB" w14:textId="3524FE8A" w:rsidR="00AB5BA0" w:rsidRPr="001956C4" w:rsidRDefault="00AB5BA0" w:rsidP="007412AE">
            <w:pPr>
              <w:widowControl w:val="0"/>
              <w:pBdr>
                <w:top w:val="nil"/>
                <w:left w:val="nil"/>
                <w:bottom w:val="nil"/>
                <w:right w:val="nil"/>
                <w:between w:val="nil"/>
              </w:pBdr>
              <w:spacing w:before="0" w:line="276" w:lineRule="auto"/>
              <w:jc w:val="left"/>
              <w:rPr>
                <w:rFonts w:ascii="Times New Roman" w:eastAsia="Times New Roman" w:hAnsi="Times New Roman" w:cs="Times New Roman"/>
                <w:b/>
                <w:bCs/>
              </w:rPr>
            </w:pPr>
            <w:r w:rsidRPr="001956C4">
              <w:rPr>
                <w:rFonts w:ascii="Times New Roman" w:eastAsia="Times New Roman" w:hAnsi="Times New Roman" w:cs="Times New Roman"/>
                <w:b/>
                <w:bCs/>
              </w:rPr>
              <w:t>Üretim Tesisine Giriş Yapan Ziyaretçi</w:t>
            </w:r>
          </w:p>
        </w:tc>
        <w:tc>
          <w:tcPr>
            <w:tcW w:w="5387" w:type="dxa"/>
          </w:tcPr>
          <w:p w14:paraId="0BF32431" w14:textId="77777777" w:rsidR="00AB5BA0" w:rsidRDefault="00AB5BA0" w:rsidP="00753B7C">
            <w:pPr>
              <w:spacing w:before="0"/>
              <w:rPr>
                <w:rFonts w:ascii="Times New Roman" w:eastAsia="Times New Roman" w:hAnsi="Times New Roman" w:cs="Times New Roman"/>
                <w:b/>
              </w:rPr>
            </w:pPr>
            <w:r>
              <w:rPr>
                <w:rFonts w:ascii="Times New Roman" w:eastAsia="Times New Roman" w:hAnsi="Times New Roman" w:cs="Times New Roman"/>
                <w:b/>
              </w:rPr>
              <w:t>Kimlik</w:t>
            </w:r>
          </w:p>
          <w:p w14:paraId="09C02919" w14:textId="77777777" w:rsidR="00AB5BA0" w:rsidRDefault="00AB5BA0" w:rsidP="00753B7C">
            <w:pPr>
              <w:spacing w:before="0"/>
              <w:rPr>
                <w:rFonts w:ascii="Times New Roman" w:eastAsia="Times New Roman" w:hAnsi="Times New Roman" w:cs="Times New Roman"/>
                <w:i/>
              </w:rPr>
            </w:pPr>
            <w:r>
              <w:rPr>
                <w:rFonts w:ascii="Times New Roman" w:eastAsia="Times New Roman" w:hAnsi="Times New Roman" w:cs="Times New Roman"/>
                <w:i/>
              </w:rPr>
              <w:t>(Ad, soyadı)</w:t>
            </w:r>
          </w:p>
          <w:p w14:paraId="05341568" w14:textId="77777777" w:rsidR="00AB5BA0" w:rsidRDefault="00AB5BA0" w:rsidP="00753B7C">
            <w:pPr>
              <w:spacing w:before="0"/>
              <w:rPr>
                <w:rFonts w:ascii="Times New Roman" w:eastAsia="Times New Roman" w:hAnsi="Times New Roman" w:cs="Times New Roman"/>
                <w:b/>
              </w:rPr>
            </w:pPr>
          </w:p>
        </w:tc>
        <w:tc>
          <w:tcPr>
            <w:tcW w:w="2693" w:type="dxa"/>
            <w:vMerge w:val="restart"/>
          </w:tcPr>
          <w:p w14:paraId="3A25D906" w14:textId="618FD7F1" w:rsidR="00AB5BA0" w:rsidRDefault="00AB5BA0" w:rsidP="00753B7C">
            <w:pPr>
              <w:spacing w:before="0"/>
              <w:rPr>
                <w:rFonts w:ascii="Times New Roman" w:eastAsia="Times New Roman" w:hAnsi="Times New Roman" w:cs="Times New Roman"/>
              </w:rPr>
            </w:pPr>
            <w:r>
              <w:rPr>
                <w:rFonts w:ascii="Times New Roman" w:eastAsia="Times New Roman" w:hAnsi="Times New Roman" w:cs="Times New Roman"/>
              </w:rPr>
              <w:t>Form doldurularak doğrudan ziyaretçiden</w:t>
            </w:r>
          </w:p>
        </w:tc>
        <w:tc>
          <w:tcPr>
            <w:tcW w:w="4627" w:type="dxa"/>
            <w:vMerge w:val="restart"/>
          </w:tcPr>
          <w:p w14:paraId="725DBBB1" w14:textId="77777777" w:rsidR="00AB5BA0" w:rsidRDefault="00AB5BA0" w:rsidP="00753B7C">
            <w:pPr>
              <w:spacing w:before="0"/>
              <w:rPr>
                <w:rFonts w:ascii="Times New Roman" w:eastAsia="Times New Roman" w:hAnsi="Times New Roman" w:cs="Times New Roman"/>
              </w:rPr>
            </w:pPr>
            <w:r>
              <w:rPr>
                <w:rFonts w:ascii="Times New Roman" w:eastAsia="Times New Roman" w:hAnsi="Times New Roman" w:cs="Times New Roman"/>
              </w:rPr>
              <w:t>Meşru Menfaat (KVKK Md. 5/2-f)</w:t>
            </w:r>
          </w:p>
          <w:p w14:paraId="59039564" w14:textId="77777777" w:rsidR="00AB5BA0" w:rsidRDefault="00AB5BA0" w:rsidP="00753B7C">
            <w:pPr>
              <w:spacing w:before="0"/>
              <w:rPr>
                <w:rFonts w:ascii="Times New Roman" w:eastAsia="Times New Roman" w:hAnsi="Times New Roman" w:cs="Times New Roman"/>
              </w:rPr>
            </w:pPr>
          </w:p>
        </w:tc>
      </w:tr>
      <w:tr w:rsidR="00AB5BA0" w14:paraId="45177CD1" w14:textId="77777777" w:rsidTr="00286797">
        <w:trPr>
          <w:trHeight w:val="444"/>
        </w:trPr>
        <w:tc>
          <w:tcPr>
            <w:tcW w:w="1838" w:type="dxa"/>
            <w:vMerge/>
            <w:shd w:val="clear" w:color="auto" w:fill="DEEBF6"/>
          </w:tcPr>
          <w:p w14:paraId="1BDFC6BB" w14:textId="294E1FC1" w:rsidR="00AB5BA0" w:rsidRPr="001956C4" w:rsidRDefault="00AB5BA0" w:rsidP="007412AE">
            <w:pPr>
              <w:widowControl w:val="0"/>
              <w:pBdr>
                <w:top w:val="nil"/>
                <w:left w:val="nil"/>
                <w:bottom w:val="nil"/>
                <w:right w:val="nil"/>
                <w:between w:val="nil"/>
              </w:pBdr>
              <w:spacing w:before="0" w:line="276" w:lineRule="auto"/>
              <w:jc w:val="left"/>
              <w:rPr>
                <w:rFonts w:ascii="Times New Roman" w:eastAsia="Times New Roman" w:hAnsi="Times New Roman" w:cs="Times New Roman"/>
                <w:b/>
                <w:bCs/>
              </w:rPr>
            </w:pPr>
          </w:p>
        </w:tc>
        <w:tc>
          <w:tcPr>
            <w:tcW w:w="5387" w:type="dxa"/>
          </w:tcPr>
          <w:p w14:paraId="2BF54786" w14:textId="77777777" w:rsidR="00AB5BA0" w:rsidRDefault="00AB5BA0" w:rsidP="00753B7C">
            <w:pPr>
              <w:spacing w:before="0"/>
              <w:rPr>
                <w:rFonts w:ascii="Times New Roman" w:eastAsia="Times New Roman" w:hAnsi="Times New Roman" w:cs="Times New Roman"/>
                <w:b/>
              </w:rPr>
            </w:pPr>
            <w:r>
              <w:rPr>
                <w:rFonts w:ascii="Times New Roman" w:eastAsia="Times New Roman" w:hAnsi="Times New Roman" w:cs="Times New Roman"/>
                <w:b/>
              </w:rPr>
              <w:t xml:space="preserve">Fiziksel </w:t>
            </w:r>
            <w:proofErr w:type="gramStart"/>
            <w:r>
              <w:rPr>
                <w:rFonts w:ascii="Times New Roman" w:eastAsia="Times New Roman" w:hAnsi="Times New Roman" w:cs="Times New Roman"/>
                <w:b/>
              </w:rPr>
              <w:t>Mekan</w:t>
            </w:r>
            <w:proofErr w:type="gramEnd"/>
            <w:r>
              <w:rPr>
                <w:rFonts w:ascii="Times New Roman" w:eastAsia="Times New Roman" w:hAnsi="Times New Roman" w:cs="Times New Roman"/>
                <w:b/>
              </w:rPr>
              <w:t xml:space="preserve"> Güvenliği</w:t>
            </w:r>
          </w:p>
          <w:p w14:paraId="72D7B4D2" w14:textId="79D60ED8" w:rsidR="00AB5BA0" w:rsidRDefault="00AB5BA0" w:rsidP="00753B7C">
            <w:pPr>
              <w:spacing w:before="0"/>
              <w:rPr>
                <w:rFonts w:ascii="Times New Roman" w:eastAsia="Times New Roman" w:hAnsi="Times New Roman" w:cs="Times New Roman"/>
                <w:b/>
              </w:rPr>
            </w:pPr>
            <w:r>
              <w:rPr>
                <w:rFonts w:ascii="Times New Roman" w:eastAsia="Times New Roman" w:hAnsi="Times New Roman" w:cs="Times New Roman"/>
              </w:rPr>
              <w:t>(</w:t>
            </w:r>
            <w:r>
              <w:rPr>
                <w:rFonts w:ascii="Times New Roman" w:eastAsia="Times New Roman" w:hAnsi="Times New Roman" w:cs="Times New Roman"/>
                <w:i/>
              </w:rPr>
              <w:t>Giriş-çıkış saati, ziyaret nedeni)</w:t>
            </w:r>
          </w:p>
        </w:tc>
        <w:tc>
          <w:tcPr>
            <w:tcW w:w="2693" w:type="dxa"/>
            <w:vMerge/>
          </w:tcPr>
          <w:p w14:paraId="5840C1AA" w14:textId="77777777" w:rsidR="00AB5BA0" w:rsidRDefault="00AB5BA0" w:rsidP="00753B7C">
            <w:pPr>
              <w:spacing w:before="0"/>
              <w:rPr>
                <w:rFonts w:ascii="Times New Roman" w:eastAsia="Times New Roman" w:hAnsi="Times New Roman" w:cs="Times New Roman"/>
              </w:rPr>
            </w:pPr>
          </w:p>
        </w:tc>
        <w:tc>
          <w:tcPr>
            <w:tcW w:w="4627" w:type="dxa"/>
            <w:vMerge/>
          </w:tcPr>
          <w:p w14:paraId="47528DD2" w14:textId="77777777" w:rsidR="00AB5BA0" w:rsidRDefault="00AB5BA0" w:rsidP="00753B7C">
            <w:pPr>
              <w:spacing w:before="0"/>
              <w:rPr>
                <w:rFonts w:ascii="Times New Roman" w:eastAsia="Times New Roman" w:hAnsi="Times New Roman" w:cs="Times New Roman"/>
              </w:rPr>
            </w:pPr>
          </w:p>
        </w:tc>
      </w:tr>
      <w:tr w:rsidR="00AB5BA0" w14:paraId="1C73E2F2" w14:textId="77777777" w:rsidTr="00286797">
        <w:trPr>
          <w:trHeight w:val="444"/>
        </w:trPr>
        <w:tc>
          <w:tcPr>
            <w:tcW w:w="1838" w:type="dxa"/>
            <w:vMerge/>
            <w:shd w:val="clear" w:color="auto" w:fill="DEEBF6"/>
          </w:tcPr>
          <w:p w14:paraId="31627342" w14:textId="4337BDF9" w:rsidR="00AB5BA0" w:rsidRPr="001956C4" w:rsidRDefault="00AB5BA0" w:rsidP="00AB5BA0">
            <w:pPr>
              <w:widowControl w:val="0"/>
              <w:pBdr>
                <w:top w:val="nil"/>
                <w:left w:val="nil"/>
                <w:bottom w:val="nil"/>
                <w:right w:val="nil"/>
                <w:between w:val="nil"/>
              </w:pBdr>
              <w:spacing w:before="0" w:line="276" w:lineRule="auto"/>
              <w:jc w:val="left"/>
              <w:rPr>
                <w:rFonts w:ascii="Times New Roman" w:eastAsia="Times New Roman" w:hAnsi="Times New Roman" w:cs="Times New Roman"/>
                <w:b/>
                <w:bCs/>
              </w:rPr>
            </w:pPr>
          </w:p>
        </w:tc>
        <w:tc>
          <w:tcPr>
            <w:tcW w:w="5387" w:type="dxa"/>
          </w:tcPr>
          <w:p w14:paraId="47A31CAC" w14:textId="77777777" w:rsidR="00AB5BA0" w:rsidRDefault="00AB5BA0" w:rsidP="00AB5BA0">
            <w:pPr>
              <w:spacing w:before="0"/>
              <w:rPr>
                <w:rFonts w:ascii="Times New Roman" w:eastAsia="Times New Roman" w:hAnsi="Times New Roman" w:cs="Times New Roman"/>
                <w:b/>
              </w:rPr>
            </w:pPr>
            <w:r>
              <w:rPr>
                <w:rFonts w:ascii="Times New Roman" w:eastAsia="Times New Roman" w:hAnsi="Times New Roman" w:cs="Times New Roman"/>
                <w:b/>
              </w:rPr>
              <w:t>Sağlık Bilgisi</w:t>
            </w:r>
          </w:p>
          <w:p w14:paraId="28EC7BAD" w14:textId="54835B5F" w:rsidR="00AB5BA0" w:rsidRPr="001956C4" w:rsidRDefault="00AB5BA0" w:rsidP="00AB5BA0">
            <w:pPr>
              <w:spacing w:before="0"/>
              <w:rPr>
                <w:rFonts w:ascii="Times New Roman" w:eastAsia="Times New Roman" w:hAnsi="Times New Roman" w:cs="Times New Roman"/>
                <w:bCs/>
                <w:i/>
                <w:iCs/>
              </w:rPr>
            </w:pPr>
            <w:r w:rsidRPr="001956C4">
              <w:rPr>
                <w:rFonts w:ascii="Times New Roman" w:eastAsia="Times New Roman" w:hAnsi="Times New Roman" w:cs="Times New Roman"/>
                <w:bCs/>
                <w:i/>
                <w:iCs/>
              </w:rPr>
              <w:lastRenderedPageBreak/>
              <w:t>(Son 7 gün içinde hastalık geçirip geçirmediğine ve üretim tesislerine girmesine engel olacak bulaşıcı bir hastalığı bulunup bulunmadığına veya hasta birisiyle temasta bulunup bulunmadığına ilişkin alınan ziyaretçi beyanı)</w:t>
            </w:r>
          </w:p>
        </w:tc>
        <w:tc>
          <w:tcPr>
            <w:tcW w:w="2693" w:type="dxa"/>
          </w:tcPr>
          <w:p w14:paraId="13516761" w14:textId="535E9BB7" w:rsidR="00AB5BA0" w:rsidRDefault="00AB5BA0" w:rsidP="00AB5BA0">
            <w:pPr>
              <w:spacing w:before="0"/>
              <w:rPr>
                <w:rFonts w:ascii="Times New Roman" w:eastAsia="Times New Roman" w:hAnsi="Times New Roman" w:cs="Times New Roman"/>
              </w:rPr>
            </w:pPr>
            <w:r>
              <w:rPr>
                <w:rFonts w:ascii="Times New Roman" w:eastAsia="Times New Roman" w:hAnsi="Times New Roman" w:cs="Times New Roman"/>
              </w:rPr>
              <w:lastRenderedPageBreak/>
              <w:t>Form doldurularak doğrudan ziyaretçiden</w:t>
            </w:r>
          </w:p>
        </w:tc>
        <w:tc>
          <w:tcPr>
            <w:tcW w:w="4627" w:type="dxa"/>
          </w:tcPr>
          <w:p w14:paraId="34F7AB50" w14:textId="59AAABBF" w:rsidR="00AB5BA0" w:rsidRDefault="00AB5BA0" w:rsidP="00AB5BA0">
            <w:pPr>
              <w:spacing w:before="0"/>
              <w:rPr>
                <w:rFonts w:ascii="Times New Roman" w:eastAsia="Times New Roman" w:hAnsi="Times New Roman" w:cs="Times New Roman"/>
              </w:rPr>
            </w:pPr>
            <w:r w:rsidRPr="00753B7C">
              <w:rPr>
                <w:rFonts w:ascii="Times New Roman" w:eastAsia="Times New Roman" w:hAnsi="Times New Roman" w:cs="Times New Roman"/>
              </w:rPr>
              <w:t>Açık Rıza - KVKK Md. 6/3 (a)</w:t>
            </w:r>
          </w:p>
        </w:tc>
      </w:tr>
    </w:tbl>
    <w:p w14:paraId="78F3D1FF" w14:textId="77777777" w:rsidR="001956C4" w:rsidRDefault="001956C4">
      <w:pPr>
        <w:spacing w:before="0" w:after="0" w:line="240" w:lineRule="auto"/>
        <w:rPr>
          <w:rFonts w:ascii="Times New Roman" w:eastAsia="Times New Roman" w:hAnsi="Times New Roman" w:cs="Times New Roman"/>
        </w:rPr>
      </w:pPr>
    </w:p>
    <w:p w14:paraId="31D59236" w14:textId="77777777" w:rsidR="009115CA" w:rsidRDefault="00E5104C">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Kişisel Verilerin Hangi Amaçla İşleneceği</w:t>
      </w:r>
    </w:p>
    <w:p w14:paraId="6956E4AD" w14:textId="77777777" w:rsidR="009115CA" w:rsidRDefault="009115CA">
      <w:pPr>
        <w:spacing w:before="0" w:after="0" w:line="240" w:lineRule="auto"/>
        <w:rPr>
          <w:rFonts w:ascii="Times New Roman" w:eastAsia="Times New Roman" w:hAnsi="Times New Roman" w:cs="Times New Roman"/>
        </w:rPr>
      </w:pPr>
    </w:p>
    <w:p w14:paraId="458FB07E" w14:textId="77777777" w:rsidR="009115CA" w:rsidRDefault="00E5104C">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Yukarıda sayılan kişisel verileriniz, bu verileri Şirket’e açıklamanıza konu olan ve aşağıda sıralanan amaçlarla; Kanun’un 4. maddesinde yer alan (a) hukuka ve dürüstlük kurallarına uygun olma, (b) doğru ve gerektiğinde güncel olma, (c) belirli, açık ve meşru amaçlar için işlenme, (ç) işlendikleri amaçla bağlantılı, sınırlı ve ölçülü olma, (d) ilgili mevzuatta öngörülen veya işlendikleri amaç için gerekli olan süre kadar muhafaza edilme şartlarına ve ilkelerine uygun olarak; Kanun’un 5. ve 6. maddelerinde belirtilen kişisel veri işleme şartları dahilinde işlenebilecektir. </w:t>
      </w:r>
    </w:p>
    <w:p w14:paraId="34729DFA" w14:textId="77777777" w:rsidR="009115CA" w:rsidRDefault="009115CA">
      <w:pPr>
        <w:spacing w:before="0" w:after="0" w:line="240" w:lineRule="auto"/>
        <w:rPr>
          <w:rFonts w:ascii="Times New Roman" w:eastAsia="Times New Roman" w:hAnsi="Times New Roman" w:cs="Times New Roman"/>
        </w:rPr>
      </w:pPr>
    </w:p>
    <w:p w14:paraId="2C234F3F" w14:textId="77777777" w:rsidR="009115CA" w:rsidRDefault="00E5104C">
      <w:pPr>
        <w:spacing w:before="0" w:after="0" w:line="240" w:lineRule="auto"/>
        <w:rPr>
          <w:rFonts w:ascii="Times New Roman" w:eastAsia="Times New Roman" w:hAnsi="Times New Roman" w:cs="Times New Roman"/>
        </w:rPr>
      </w:pPr>
      <w:r>
        <w:rPr>
          <w:rFonts w:ascii="Times New Roman" w:eastAsia="Times New Roman" w:hAnsi="Times New Roman" w:cs="Times New Roman"/>
        </w:rPr>
        <w:t>Tüm bu sınırlara uygun olarak ziyaretçilere ait kişisel veriler yukarıdaki genel şartlara uygun şekilde aşağıdaki amaçlarla işlenmektedir:</w:t>
      </w:r>
    </w:p>
    <w:p w14:paraId="61A3EC0A" w14:textId="77777777" w:rsidR="009115CA" w:rsidRDefault="009115CA">
      <w:pPr>
        <w:spacing w:before="0" w:after="0" w:line="240" w:lineRule="auto"/>
        <w:rPr>
          <w:rFonts w:ascii="Times New Roman" w:eastAsia="Times New Roman" w:hAnsi="Times New Roman" w:cs="Times New Roman"/>
        </w:rPr>
      </w:pPr>
    </w:p>
    <w:tbl>
      <w:tblPr>
        <w:tblStyle w:val="a0"/>
        <w:tblW w:w="1445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11624"/>
      </w:tblGrid>
      <w:tr w:rsidR="009115CA" w14:paraId="20A8C448" w14:textId="77777777">
        <w:tc>
          <w:tcPr>
            <w:tcW w:w="2830" w:type="dxa"/>
            <w:shd w:val="clear" w:color="auto" w:fill="DEEBF6"/>
          </w:tcPr>
          <w:p w14:paraId="68A338C3" w14:textId="77777777" w:rsidR="009115CA" w:rsidRDefault="00E5104C">
            <w:pPr>
              <w:spacing w:before="0"/>
              <w:rPr>
                <w:rFonts w:ascii="Times New Roman" w:eastAsia="Times New Roman" w:hAnsi="Times New Roman" w:cs="Times New Roman"/>
                <w:b/>
              </w:rPr>
            </w:pPr>
            <w:r>
              <w:rPr>
                <w:rFonts w:ascii="Times New Roman" w:eastAsia="Times New Roman" w:hAnsi="Times New Roman" w:cs="Times New Roman"/>
                <w:b/>
              </w:rPr>
              <w:t>Veri Kategorileri</w:t>
            </w:r>
          </w:p>
          <w:p w14:paraId="58C577B7" w14:textId="77777777" w:rsidR="009115CA" w:rsidRDefault="009115CA">
            <w:pPr>
              <w:spacing w:before="0"/>
              <w:rPr>
                <w:rFonts w:ascii="Times New Roman" w:eastAsia="Times New Roman" w:hAnsi="Times New Roman" w:cs="Times New Roman"/>
                <w:b/>
              </w:rPr>
            </w:pPr>
          </w:p>
        </w:tc>
        <w:tc>
          <w:tcPr>
            <w:tcW w:w="11624" w:type="dxa"/>
            <w:shd w:val="clear" w:color="auto" w:fill="DEEBF6"/>
          </w:tcPr>
          <w:p w14:paraId="2A8E9062" w14:textId="77777777" w:rsidR="009115CA" w:rsidRDefault="00E5104C">
            <w:pPr>
              <w:spacing w:before="0" w:after="160" w:line="259" w:lineRule="auto"/>
              <w:jc w:val="center"/>
              <w:rPr>
                <w:rFonts w:ascii="Times New Roman" w:eastAsia="Times New Roman" w:hAnsi="Times New Roman" w:cs="Times New Roman"/>
                <w:b/>
              </w:rPr>
            </w:pPr>
            <w:r>
              <w:rPr>
                <w:rFonts w:ascii="Times New Roman" w:eastAsia="Times New Roman" w:hAnsi="Times New Roman" w:cs="Times New Roman"/>
                <w:b/>
              </w:rPr>
              <w:t>Amaçlar</w:t>
            </w:r>
          </w:p>
          <w:p w14:paraId="3A45BE78" w14:textId="77777777" w:rsidR="009115CA" w:rsidRDefault="009115CA">
            <w:pPr>
              <w:spacing w:before="0"/>
              <w:rPr>
                <w:rFonts w:ascii="Times New Roman" w:eastAsia="Times New Roman" w:hAnsi="Times New Roman" w:cs="Times New Roman"/>
                <w:b/>
              </w:rPr>
            </w:pPr>
          </w:p>
        </w:tc>
      </w:tr>
      <w:tr w:rsidR="00D66B5B" w14:paraId="47B52860" w14:textId="77777777">
        <w:trPr>
          <w:trHeight w:val="434"/>
        </w:trPr>
        <w:tc>
          <w:tcPr>
            <w:tcW w:w="2830" w:type="dxa"/>
          </w:tcPr>
          <w:p w14:paraId="057ECAF6" w14:textId="77777777" w:rsidR="00D66B5B" w:rsidRDefault="00D66B5B">
            <w:pPr>
              <w:spacing w:before="0"/>
              <w:rPr>
                <w:rFonts w:ascii="Times New Roman" w:eastAsia="Times New Roman" w:hAnsi="Times New Roman" w:cs="Times New Roman"/>
                <w:b/>
              </w:rPr>
            </w:pPr>
            <w:r>
              <w:rPr>
                <w:rFonts w:ascii="Times New Roman" w:eastAsia="Times New Roman" w:hAnsi="Times New Roman" w:cs="Times New Roman"/>
                <w:b/>
              </w:rPr>
              <w:t>Kimlik</w:t>
            </w:r>
          </w:p>
          <w:p w14:paraId="6C3CF9CF" w14:textId="77777777" w:rsidR="00D66B5B" w:rsidRDefault="00D66B5B">
            <w:pPr>
              <w:spacing w:before="0"/>
              <w:rPr>
                <w:rFonts w:ascii="Times New Roman" w:eastAsia="Times New Roman" w:hAnsi="Times New Roman" w:cs="Times New Roman"/>
                <w:b/>
              </w:rPr>
            </w:pPr>
          </w:p>
        </w:tc>
        <w:tc>
          <w:tcPr>
            <w:tcW w:w="11624" w:type="dxa"/>
            <w:vMerge w:val="restart"/>
          </w:tcPr>
          <w:p w14:paraId="7A486E1C" w14:textId="07F9E4AD" w:rsidR="00D66B5B" w:rsidRDefault="00D66B5B">
            <w:pPr>
              <w:spacing w:before="0"/>
              <w:rPr>
                <w:rFonts w:ascii="Times New Roman" w:eastAsia="Times New Roman" w:hAnsi="Times New Roman" w:cs="Times New Roman"/>
              </w:rPr>
            </w:pPr>
            <w:r>
              <w:rPr>
                <w:rFonts w:ascii="Times New Roman" w:eastAsia="Times New Roman" w:hAnsi="Times New Roman" w:cs="Times New Roman"/>
              </w:rPr>
              <w:t xml:space="preserve">Fiziksel </w:t>
            </w:r>
            <w:proofErr w:type="gramStart"/>
            <w:r>
              <w:rPr>
                <w:rFonts w:ascii="Times New Roman" w:eastAsia="Times New Roman" w:hAnsi="Times New Roman" w:cs="Times New Roman"/>
              </w:rPr>
              <w:t>Mekan</w:t>
            </w:r>
            <w:proofErr w:type="gramEnd"/>
            <w:r>
              <w:rPr>
                <w:rFonts w:ascii="Times New Roman" w:eastAsia="Times New Roman" w:hAnsi="Times New Roman" w:cs="Times New Roman"/>
              </w:rPr>
              <w:t xml:space="preserve"> Güvenliğinin Temini, </w:t>
            </w:r>
            <w:r w:rsidRPr="00584147">
              <w:rPr>
                <w:rFonts w:ascii="Times New Roman" w:eastAsia="Times New Roman" w:hAnsi="Times New Roman" w:cs="Times New Roman"/>
              </w:rPr>
              <w:t>Taşınır Mal ve Kaynakların Güvenliğinin Temini</w:t>
            </w:r>
            <w:r>
              <w:rPr>
                <w:rFonts w:ascii="Times New Roman" w:eastAsia="Times New Roman" w:hAnsi="Times New Roman" w:cs="Times New Roman"/>
              </w:rPr>
              <w:t xml:space="preserve">, Saklama ve Arşiv Faaliyetlerinin Yürütülmesi, Veri Sorumlusu Operasyonlarının Güvenliğinin Temini, Ziyaretçi Kayıtlarının Oluşturulması ve Temini, </w:t>
            </w:r>
            <w:r w:rsidRPr="00D66B5B">
              <w:rPr>
                <w:rFonts w:ascii="Times New Roman" w:eastAsia="Times New Roman" w:hAnsi="Times New Roman" w:cs="Times New Roman"/>
              </w:rPr>
              <w:t>İş Sağlığı / Güvenliği Faaliyetlerinin Yürütülmesi</w:t>
            </w:r>
          </w:p>
        </w:tc>
      </w:tr>
      <w:tr w:rsidR="00D66B5B" w14:paraId="35F47B55" w14:textId="77777777">
        <w:trPr>
          <w:trHeight w:val="434"/>
        </w:trPr>
        <w:tc>
          <w:tcPr>
            <w:tcW w:w="2830" w:type="dxa"/>
          </w:tcPr>
          <w:p w14:paraId="3A94AC39" w14:textId="513D877E" w:rsidR="00D66B5B" w:rsidRDefault="00D66B5B">
            <w:pPr>
              <w:spacing w:before="0"/>
              <w:rPr>
                <w:rFonts w:ascii="Times New Roman" w:eastAsia="Times New Roman" w:hAnsi="Times New Roman" w:cs="Times New Roman"/>
                <w:b/>
              </w:rPr>
            </w:pPr>
            <w:r>
              <w:rPr>
                <w:rFonts w:ascii="Times New Roman" w:eastAsia="Times New Roman" w:hAnsi="Times New Roman" w:cs="Times New Roman"/>
                <w:b/>
              </w:rPr>
              <w:t xml:space="preserve">Fiziksel </w:t>
            </w:r>
            <w:proofErr w:type="gramStart"/>
            <w:r>
              <w:rPr>
                <w:rFonts w:ascii="Times New Roman" w:eastAsia="Times New Roman" w:hAnsi="Times New Roman" w:cs="Times New Roman"/>
                <w:b/>
              </w:rPr>
              <w:t>Mekan</w:t>
            </w:r>
            <w:proofErr w:type="gramEnd"/>
            <w:r>
              <w:rPr>
                <w:rFonts w:ascii="Times New Roman" w:eastAsia="Times New Roman" w:hAnsi="Times New Roman" w:cs="Times New Roman"/>
                <w:b/>
              </w:rPr>
              <w:t xml:space="preserve"> Güvenliği</w:t>
            </w:r>
          </w:p>
        </w:tc>
        <w:tc>
          <w:tcPr>
            <w:tcW w:w="11624" w:type="dxa"/>
            <w:vMerge/>
          </w:tcPr>
          <w:p w14:paraId="749FEA82" w14:textId="77777777" w:rsidR="00D66B5B" w:rsidRDefault="00D66B5B">
            <w:pPr>
              <w:spacing w:before="0"/>
              <w:rPr>
                <w:rFonts w:ascii="Times New Roman" w:eastAsia="Times New Roman" w:hAnsi="Times New Roman" w:cs="Times New Roman"/>
              </w:rPr>
            </w:pPr>
          </w:p>
        </w:tc>
      </w:tr>
      <w:tr w:rsidR="00D66B5B" w14:paraId="1780E52C" w14:textId="77777777">
        <w:trPr>
          <w:trHeight w:val="434"/>
        </w:trPr>
        <w:tc>
          <w:tcPr>
            <w:tcW w:w="2830" w:type="dxa"/>
          </w:tcPr>
          <w:p w14:paraId="38312721" w14:textId="08F3DADD" w:rsidR="00D66B5B" w:rsidRDefault="00D66B5B">
            <w:pPr>
              <w:spacing w:before="0"/>
              <w:rPr>
                <w:rFonts w:ascii="Times New Roman" w:eastAsia="Times New Roman" w:hAnsi="Times New Roman" w:cs="Times New Roman"/>
                <w:b/>
              </w:rPr>
            </w:pPr>
            <w:r>
              <w:rPr>
                <w:rFonts w:ascii="Times New Roman" w:eastAsia="Times New Roman" w:hAnsi="Times New Roman" w:cs="Times New Roman"/>
                <w:b/>
              </w:rPr>
              <w:t>Araç Plaka Bilgisi</w:t>
            </w:r>
          </w:p>
        </w:tc>
        <w:tc>
          <w:tcPr>
            <w:tcW w:w="11624" w:type="dxa"/>
            <w:vMerge/>
          </w:tcPr>
          <w:p w14:paraId="50B6FFD1" w14:textId="77777777" w:rsidR="00D66B5B" w:rsidRDefault="00D66B5B">
            <w:pPr>
              <w:spacing w:before="0"/>
              <w:rPr>
                <w:rFonts w:ascii="Times New Roman" w:eastAsia="Times New Roman" w:hAnsi="Times New Roman" w:cs="Times New Roman"/>
              </w:rPr>
            </w:pPr>
          </w:p>
        </w:tc>
      </w:tr>
      <w:tr w:rsidR="00D66B5B" w14:paraId="4DC53546" w14:textId="77777777">
        <w:trPr>
          <w:trHeight w:val="497"/>
        </w:trPr>
        <w:tc>
          <w:tcPr>
            <w:tcW w:w="2830" w:type="dxa"/>
          </w:tcPr>
          <w:p w14:paraId="0BDABCA0" w14:textId="528838E5" w:rsidR="00D66B5B" w:rsidRDefault="00D66B5B">
            <w:pPr>
              <w:spacing w:before="0"/>
              <w:rPr>
                <w:rFonts w:ascii="Times New Roman" w:eastAsia="Times New Roman" w:hAnsi="Times New Roman" w:cs="Times New Roman"/>
                <w:b/>
              </w:rPr>
            </w:pPr>
            <w:r>
              <w:rPr>
                <w:rFonts w:ascii="Times New Roman" w:eastAsia="Times New Roman" w:hAnsi="Times New Roman" w:cs="Times New Roman"/>
                <w:b/>
              </w:rPr>
              <w:t>Sağlık Bilgisi</w:t>
            </w:r>
          </w:p>
          <w:p w14:paraId="6183001E" w14:textId="77777777" w:rsidR="00D66B5B" w:rsidRDefault="00D66B5B">
            <w:pPr>
              <w:spacing w:before="0"/>
              <w:rPr>
                <w:rFonts w:ascii="Times New Roman" w:eastAsia="Times New Roman" w:hAnsi="Times New Roman" w:cs="Times New Roman"/>
                <w:b/>
              </w:rPr>
            </w:pPr>
          </w:p>
        </w:tc>
        <w:tc>
          <w:tcPr>
            <w:tcW w:w="11624" w:type="dxa"/>
            <w:vMerge/>
          </w:tcPr>
          <w:p w14:paraId="79A86F5D" w14:textId="546CC653" w:rsidR="00D66B5B" w:rsidRDefault="00D66B5B">
            <w:pPr>
              <w:spacing w:before="0"/>
              <w:rPr>
                <w:rFonts w:ascii="Times New Roman" w:eastAsia="Times New Roman" w:hAnsi="Times New Roman" w:cs="Times New Roman"/>
              </w:rPr>
            </w:pPr>
          </w:p>
        </w:tc>
      </w:tr>
    </w:tbl>
    <w:p w14:paraId="2199AD40" w14:textId="77777777" w:rsidR="009115CA" w:rsidRDefault="009115CA">
      <w:pPr>
        <w:spacing w:before="0" w:after="0" w:line="240" w:lineRule="auto"/>
        <w:rPr>
          <w:rFonts w:ascii="Times New Roman" w:eastAsia="Times New Roman" w:hAnsi="Times New Roman" w:cs="Times New Roman"/>
        </w:rPr>
      </w:pPr>
    </w:p>
    <w:p w14:paraId="1F983C88" w14:textId="77777777" w:rsidR="009115CA" w:rsidRDefault="00E5104C">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t>İşlenen Kişisel Verilerin Kimlere ve Hangi Amaçla Aktarılabileceği</w:t>
      </w:r>
    </w:p>
    <w:p w14:paraId="2E56DD70" w14:textId="77777777" w:rsidR="009115CA" w:rsidRDefault="009115CA">
      <w:pPr>
        <w:pBdr>
          <w:top w:val="nil"/>
          <w:left w:val="nil"/>
          <w:bottom w:val="nil"/>
          <w:right w:val="nil"/>
          <w:between w:val="nil"/>
        </w:pBdr>
        <w:spacing w:before="0" w:after="0" w:line="240" w:lineRule="auto"/>
        <w:ind w:left="567"/>
        <w:rPr>
          <w:rFonts w:ascii="Times New Roman" w:eastAsia="Times New Roman" w:hAnsi="Times New Roman" w:cs="Times New Roman"/>
          <w:b/>
          <w:color w:val="000000"/>
        </w:rPr>
      </w:pPr>
    </w:p>
    <w:p w14:paraId="5579D5B9" w14:textId="6EAE057D" w:rsidR="009115CA" w:rsidRDefault="00E5104C">
      <w:pPr>
        <w:spacing w:before="0" w:after="0" w:line="240" w:lineRule="auto"/>
        <w:rPr>
          <w:rFonts w:ascii="Times New Roman" w:eastAsia="Times New Roman" w:hAnsi="Times New Roman" w:cs="Times New Roman"/>
        </w:rPr>
      </w:pPr>
      <w:r>
        <w:rPr>
          <w:rFonts w:ascii="Times New Roman" w:eastAsia="Times New Roman" w:hAnsi="Times New Roman" w:cs="Times New Roman"/>
        </w:rPr>
        <w:t xml:space="preserve">Toplanan kişisel veriler, yukarıda belirtilen amaçların gerçekleştirilmesi doğrultusunda ve bu amaçların gerçekleştirilmesi ile sınırlı olarak Kanun’un 8. ve 9. maddelerinde belirtilen kişisel veri işleme şartları ve yukarıda belirtilen amaçlarla sınırlı olarak yetkili kişi, kurum ve kuruluşlara bilgi verilmesi amacıyla </w:t>
      </w:r>
      <w:r w:rsidR="00240FA7">
        <w:rPr>
          <w:rFonts w:ascii="Times New Roman" w:eastAsia="Times New Roman" w:hAnsi="Times New Roman" w:cs="Times New Roman"/>
        </w:rPr>
        <w:t xml:space="preserve">talepleri doğrultusunda </w:t>
      </w:r>
      <w:r>
        <w:rPr>
          <w:rFonts w:ascii="Times New Roman" w:eastAsia="Times New Roman" w:hAnsi="Times New Roman" w:cs="Times New Roman"/>
        </w:rPr>
        <w:t xml:space="preserve">Yetkili Kamu Kurum ve Kuruluşlarına aktarılabilecek ve işlenebilecektir. </w:t>
      </w:r>
    </w:p>
    <w:p w14:paraId="3E08F159" w14:textId="77777777" w:rsidR="009115CA" w:rsidRDefault="009115CA">
      <w:pPr>
        <w:spacing w:before="0" w:after="0" w:line="240" w:lineRule="auto"/>
        <w:rPr>
          <w:rFonts w:ascii="Times New Roman" w:eastAsia="Times New Roman" w:hAnsi="Times New Roman" w:cs="Times New Roman"/>
          <w:b/>
        </w:rPr>
      </w:pPr>
    </w:p>
    <w:p w14:paraId="781FC6AF" w14:textId="77777777" w:rsidR="009115CA" w:rsidRDefault="00E5104C">
      <w:pPr>
        <w:numPr>
          <w:ilvl w:val="0"/>
          <w:numId w:val="1"/>
        </w:numPr>
        <w:pBdr>
          <w:top w:val="nil"/>
          <w:left w:val="nil"/>
          <w:bottom w:val="nil"/>
          <w:right w:val="nil"/>
          <w:between w:val="nil"/>
        </w:pBdr>
        <w:spacing w:before="0" w:after="0" w:line="240" w:lineRule="auto"/>
        <w:ind w:left="567" w:hanging="567"/>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İlgili Kişinin Kanun’un 11. Maddesinde Sayılan Hakları</w:t>
      </w:r>
    </w:p>
    <w:p w14:paraId="7616223B" w14:textId="77777777" w:rsidR="009115CA" w:rsidRDefault="009115CA">
      <w:pPr>
        <w:spacing w:before="0" w:after="0" w:line="240" w:lineRule="auto"/>
        <w:rPr>
          <w:rFonts w:ascii="Times New Roman" w:eastAsia="Times New Roman" w:hAnsi="Times New Roman" w:cs="Times New Roman"/>
        </w:rPr>
      </w:pPr>
    </w:p>
    <w:p w14:paraId="52230DF8"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Kişisel verilerin korunmasına ilişkin mevzuat kapsamında</w:t>
      </w:r>
      <w:r>
        <w:rPr>
          <w:rFonts w:ascii="Times New Roman" w:eastAsia="Times New Roman" w:hAnsi="Times New Roman" w:cs="Times New Roman"/>
        </w:rPr>
        <w:t xml:space="preserve"> aşağıdaki haklara sahipsiniz:</w:t>
      </w:r>
    </w:p>
    <w:p w14:paraId="25DBD1D7" w14:textId="77777777" w:rsidR="00FC192D" w:rsidRPr="00E31427" w:rsidRDefault="00FC192D" w:rsidP="00FC192D">
      <w:pPr>
        <w:spacing w:before="0" w:after="0" w:line="240" w:lineRule="auto"/>
        <w:rPr>
          <w:rFonts w:ascii="Times New Roman" w:eastAsia="Times New Roman" w:hAnsi="Times New Roman" w:cs="Times New Roman"/>
        </w:rPr>
      </w:pPr>
    </w:p>
    <w:p w14:paraId="7D0DEA69"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verilerinizin işlenip işlenmediğini öğrenme, </w:t>
      </w:r>
    </w:p>
    <w:p w14:paraId="19E6BF06"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işlenmesi halinde buna ilişkin bilgi talep etme,</w:t>
      </w:r>
    </w:p>
    <w:p w14:paraId="443B0CD7"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verilerinizin işlenme amacını ve bunların amacına uygun kullanılıp kullanılmadığını öğrenme, </w:t>
      </w:r>
    </w:p>
    <w:p w14:paraId="28686EC5"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Yurt içinde veya yurt dışında kişisel verilerinin aktarıldığı üçüncü kişileri bilme, </w:t>
      </w:r>
    </w:p>
    <w:p w14:paraId="496E4D2A"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eksik veya yanlış işlenmiş olması ya da değişmesi halinde bunların düzeltilmesini isteme,</w:t>
      </w:r>
    </w:p>
    <w:p w14:paraId="279316AE"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Kişisel Verilerin Korunması Kanunu’nda öngörülen koşullara uygun olarak kişisel verilerinizin silinmesini veya yok edilmesini isteme, </w:t>
      </w:r>
    </w:p>
    <w:p w14:paraId="50D9E38E" w14:textId="77777777" w:rsidR="00FC192D" w:rsidRPr="00E31427" w:rsidRDefault="00FC192D" w:rsidP="00E5104C">
      <w:pPr>
        <w:spacing w:before="0" w:after="0" w:line="240" w:lineRule="auto"/>
        <w:ind w:left="720" w:hanging="720"/>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Eksik veya yanlış olarak işlenmiş kişisel verilerinizin düzeltildiğinin ve kişisel verilerinizin silindiğinin yahut yok edildiğinin kişisel verilerinin aktarıldığı üçüncü kişilere bildirilmesini isteme,</w:t>
      </w:r>
    </w:p>
    <w:p w14:paraId="51FBB054"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İşlenen verilerinizin münhasıran otomatik sistemler vasıtasıyla analiz edilmesi suretiyle aleyhinize bir sonuç ortaya çıkmasına itiraz etme, </w:t>
      </w:r>
    </w:p>
    <w:p w14:paraId="3FA85604"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Kişisel verilerinizin kanuna aykırı olarak işlenmesi sebebiyle zarara uğramanız halinde zararın giderilmesini talep etme</w:t>
      </w:r>
    </w:p>
    <w:p w14:paraId="37F8A694" w14:textId="77777777" w:rsidR="00FC192D" w:rsidRPr="00E31427" w:rsidRDefault="00FC192D" w:rsidP="00FC192D">
      <w:pPr>
        <w:spacing w:before="0" w:after="0" w:line="240" w:lineRule="auto"/>
        <w:rPr>
          <w:rFonts w:ascii="Times New Roman" w:eastAsia="Times New Roman" w:hAnsi="Times New Roman" w:cs="Times New Roman"/>
        </w:rPr>
      </w:pPr>
    </w:p>
    <w:p w14:paraId="591B4E69"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 xml:space="preserve">İlgili kişiler olarak sahip olduğunuz ve yukarıda belirtilen haklarınızı kullanmak için yapacağınız ve kullanmayı talep ettiğiniz hakka ilişkin açıklamalarınızı içeren başvuruda; talep ettiğiniz hususun açık ve anlaşılır olması, talep ettiğiniz konunun şahsınız ile ilgili olması veya başkası adına hareket ediyor iseniz bu konuda özel olarak yetkili olmanız ve yetkinizi belgelendirilmesi, başvurunun Veri Sorumlusuna Başvuru Usul ve Esasları Hakkında Tebliğ'de yer alan asgari başvuru şartlarını taşıması gerekmektedir. Kanun’un 13. maddesinin 1. fıkrası gereğince, yukarıda belirtilen haklarınızı kullanmak ile ilgili talebinizi, "Veri Sorumlusuna Başvuru Usul ve Esasları Hakkında </w:t>
      </w:r>
      <w:proofErr w:type="spellStart"/>
      <w:r w:rsidRPr="00E31427">
        <w:rPr>
          <w:rFonts w:ascii="Times New Roman" w:eastAsia="Times New Roman" w:hAnsi="Times New Roman" w:cs="Times New Roman"/>
        </w:rPr>
        <w:t>Tebliğ"e</w:t>
      </w:r>
      <w:proofErr w:type="spellEnd"/>
      <w:r w:rsidRPr="00E31427">
        <w:rPr>
          <w:rFonts w:ascii="Times New Roman" w:eastAsia="Times New Roman" w:hAnsi="Times New Roman" w:cs="Times New Roman"/>
        </w:rPr>
        <w:t xml:space="preserve"> istinaden aşağıdaki bilgiler ile gerçekleştirebilirsiniz: </w:t>
      </w:r>
    </w:p>
    <w:p w14:paraId="079BF966" w14:textId="77777777" w:rsidR="00FC192D" w:rsidRPr="00E31427" w:rsidRDefault="00FC192D" w:rsidP="00FC192D">
      <w:pPr>
        <w:spacing w:before="0" w:after="0" w:line="240" w:lineRule="auto"/>
        <w:rPr>
          <w:rFonts w:ascii="Times New Roman" w:eastAsia="Times New Roman" w:hAnsi="Times New Roman" w:cs="Times New Roman"/>
        </w:rPr>
      </w:pPr>
    </w:p>
    <w:p w14:paraId="05BB7D13"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adı soyadı,</w:t>
      </w:r>
    </w:p>
    <w:p w14:paraId="04B9EC2A" w14:textId="77777777" w:rsidR="00FC192D" w:rsidRPr="00E31427" w:rsidRDefault="00FC192D" w:rsidP="00E5104C">
      <w:pPr>
        <w:spacing w:before="0" w:after="0" w:line="240" w:lineRule="auto"/>
        <w:ind w:left="720" w:hanging="720"/>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Başvuru sahibi Türkiye Cumhuriyeti vatandaşı ise T.C. Kimlik Numarası, değil ise uyruğu </w:t>
      </w:r>
      <w:proofErr w:type="gramStart"/>
      <w:r w:rsidRPr="00E31427">
        <w:rPr>
          <w:rFonts w:ascii="Times New Roman" w:eastAsia="Times New Roman" w:hAnsi="Times New Roman" w:cs="Times New Roman"/>
        </w:rPr>
        <w:t>ile birlikte</w:t>
      </w:r>
      <w:proofErr w:type="gramEnd"/>
      <w:r w:rsidRPr="00E31427">
        <w:rPr>
          <w:rFonts w:ascii="Times New Roman" w:eastAsia="Times New Roman" w:hAnsi="Times New Roman" w:cs="Times New Roman"/>
        </w:rPr>
        <w:t xml:space="preserve"> pasaport numarası veya var ise kimlik numarası,</w:t>
      </w:r>
    </w:p>
    <w:p w14:paraId="6BA5CBD1"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tebligata esas yerleşim yeri veya iş yeri adresi,</w:t>
      </w:r>
    </w:p>
    <w:p w14:paraId="5288F27B"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sahibinin bildirime esas elektronik posta adresi, telefon veya faks numarası,</w:t>
      </w:r>
    </w:p>
    <w:p w14:paraId="6ACB45B4"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Talep konusu,</w:t>
      </w:r>
    </w:p>
    <w:p w14:paraId="133DEF3F"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 xml:space="preserve">Talep konusuna istinaden bilgi ve belgeler, </w:t>
      </w:r>
    </w:p>
    <w:p w14:paraId="4A100A3E"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yöntemleri ve</w:t>
      </w:r>
    </w:p>
    <w:p w14:paraId="6465DBDD"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w:t>
      </w:r>
      <w:r w:rsidRPr="00E31427">
        <w:rPr>
          <w:rFonts w:ascii="Times New Roman" w:eastAsia="Times New Roman" w:hAnsi="Times New Roman" w:cs="Times New Roman"/>
        </w:rPr>
        <w:tab/>
        <w:t>Başvuru yazılı ise imza.</w:t>
      </w:r>
    </w:p>
    <w:p w14:paraId="32B0AA57" w14:textId="77777777" w:rsidR="00FC192D" w:rsidRPr="00E31427" w:rsidRDefault="00FC192D" w:rsidP="00FC192D">
      <w:pPr>
        <w:spacing w:before="0" w:after="0" w:line="240" w:lineRule="auto"/>
        <w:rPr>
          <w:rFonts w:ascii="Times New Roman" w:eastAsia="Times New Roman" w:hAnsi="Times New Roman" w:cs="Times New Roman"/>
        </w:rPr>
      </w:pPr>
    </w:p>
    <w:p w14:paraId="3E83AB84" w14:textId="77777777"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lastRenderedPageBreak/>
        <w:t>Belirtilen yöntemlerle taleplerinizi bize iletmeniz durumunda Şirket, talebinizin niteliğine göre talebi en kısa sürede ve en geç otuz gün içinde ücretsiz olarak sonuçlandıracaktır. Ancak, işlemin ayrıca bir maliyeti gerektirmesi hâlinde, Şirket tarafından Kişisel Verileri Koruma Kurulu’nca belirlenen tarifedeki ücret alınacaktır.</w:t>
      </w:r>
    </w:p>
    <w:p w14:paraId="5C57AD9C" w14:textId="77777777" w:rsidR="00FC192D" w:rsidRPr="00E31427" w:rsidRDefault="00FC192D" w:rsidP="00FC192D">
      <w:pPr>
        <w:spacing w:before="0" w:after="0" w:line="240" w:lineRule="auto"/>
        <w:rPr>
          <w:rFonts w:ascii="Times New Roman" w:eastAsia="Times New Roman" w:hAnsi="Times New Roman" w:cs="Times New Roman"/>
        </w:rPr>
      </w:pPr>
    </w:p>
    <w:p w14:paraId="2AAC1E87" w14:textId="21055900" w:rsidR="00FC192D" w:rsidRPr="00E31427" w:rsidRDefault="00FC192D" w:rsidP="00FC192D">
      <w:pPr>
        <w:spacing w:before="0" w:after="0" w:line="240" w:lineRule="auto"/>
        <w:rPr>
          <w:rFonts w:ascii="Times New Roman" w:eastAsia="Times New Roman" w:hAnsi="Times New Roman" w:cs="Times New Roman"/>
        </w:rPr>
      </w:pPr>
      <w:r w:rsidRPr="00E31427">
        <w:rPr>
          <w:rFonts w:ascii="Times New Roman" w:eastAsia="Times New Roman" w:hAnsi="Times New Roman" w:cs="Times New Roman"/>
        </w:rPr>
        <w:t xml:space="preserve">İlgili kişiler olarak, haklarınıza ilişkin taleplerinizi belirtmek ve kişisel verileriniz üzerindeki haklarınızı kullanmak amacıyla; Şirketimiz internet sitesinden erişebileceğiniz İlgili Kişi Başvuru </w:t>
      </w:r>
      <w:proofErr w:type="spellStart"/>
      <w:r w:rsidRPr="00E31427">
        <w:rPr>
          <w:rFonts w:ascii="Times New Roman" w:eastAsia="Times New Roman" w:hAnsi="Times New Roman" w:cs="Times New Roman"/>
        </w:rPr>
        <w:t>Formu’nu</w:t>
      </w:r>
      <w:proofErr w:type="spellEnd"/>
      <w:r w:rsidRPr="00E31427">
        <w:rPr>
          <w:rFonts w:ascii="Times New Roman" w:eastAsia="Times New Roman" w:hAnsi="Times New Roman" w:cs="Times New Roman"/>
        </w:rPr>
        <w:t xml:space="preserve"> doldurarak ve bu formdaki yöntemleri kullanarak,</w:t>
      </w:r>
      <w:r>
        <w:rPr>
          <w:rFonts w:ascii="Times New Roman" w:eastAsia="Times New Roman" w:hAnsi="Times New Roman" w:cs="Times New Roman"/>
        </w:rPr>
        <w:t xml:space="preserve"> Şirket’in </w:t>
      </w:r>
      <w:r w:rsidRPr="00B70D10">
        <w:rPr>
          <w:rFonts w:ascii="Times New Roman" w:eastAsia="Times New Roman" w:hAnsi="Times New Roman" w:cs="Times New Roman"/>
        </w:rPr>
        <w:t>Ömerli Mah. Ömerli S</w:t>
      </w:r>
      <w:r>
        <w:rPr>
          <w:rFonts w:ascii="Times New Roman" w:eastAsia="Times New Roman" w:hAnsi="Times New Roman" w:cs="Times New Roman"/>
        </w:rPr>
        <w:t>ok</w:t>
      </w:r>
      <w:r w:rsidRPr="00B70D10">
        <w:rPr>
          <w:rFonts w:ascii="Times New Roman" w:eastAsia="Times New Roman" w:hAnsi="Times New Roman" w:cs="Times New Roman"/>
        </w:rPr>
        <w:t>. No:209 Bandırma / Balıkesir</w:t>
      </w:r>
      <w:r>
        <w:rPr>
          <w:rFonts w:ascii="Times New Roman" w:eastAsia="Times New Roman" w:hAnsi="Times New Roman" w:cs="Times New Roman"/>
        </w:rPr>
        <w:t xml:space="preserve"> </w:t>
      </w:r>
      <w:r w:rsidRPr="00E31427">
        <w:rPr>
          <w:rFonts w:ascii="Times New Roman" w:eastAsia="Times New Roman" w:hAnsi="Times New Roman" w:cs="Times New Roman"/>
        </w:rPr>
        <w:t xml:space="preserve">adresine fiziken yazılı olarak veya bizlere daha önce bildirilen ve sistemlerimizde kayıtlı bulunan elektronik posta adresinizi kullanmak suretiyle </w:t>
      </w:r>
      <w:hyperlink r:id="rId11" w:history="1">
        <w:r w:rsidR="00A36E9A" w:rsidRPr="00214EDA">
          <w:rPr>
            <w:rStyle w:val="Hyperlink"/>
            <w:rFonts w:ascii="Times New Roman" w:eastAsia="Times New Roman" w:hAnsi="Times New Roman" w:cs="Times New Roman"/>
            <w:b/>
          </w:rPr>
          <w:t>kvkk@kocamanfish.com.tr</w:t>
        </w:r>
      </w:hyperlink>
      <w:r w:rsidR="00A36E9A">
        <w:rPr>
          <w:rFonts w:ascii="Times New Roman" w:eastAsia="Times New Roman" w:hAnsi="Times New Roman" w:cs="Times New Roman"/>
          <w:b/>
        </w:rPr>
        <w:t xml:space="preserve"> </w:t>
      </w:r>
      <w:r>
        <w:rPr>
          <w:rFonts w:ascii="Times New Roman" w:eastAsia="Times New Roman" w:hAnsi="Times New Roman" w:cs="Times New Roman"/>
        </w:rPr>
        <w:t>e-mail</w:t>
      </w:r>
      <w:r w:rsidRPr="00E31427">
        <w:rPr>
          <w:rFonts w:ascii="Times New Roman" w:eastAsia="Times New Roman" w:hAnsi="Times New Roman" w:cs="Times New Roman"/>
        </w:rPr>
        <w:t xml:space="preserve"> adresimize e-posta göndererek ; gerekli değişiklik, güncelleme ve/veya silme gibi işlemleri ve ilgili talepleri gerçekleştirebilirsiniz.</w:t>
      </w:r>
    </w:p>
    <w:p w14:paraId="281BE741" w14:textId="77777777" w:rsidR="00FC192D" w:rsidRDefault="00FC192D" w:rsidP="00FC192D">
      <w:pPr>
        <w:spacing w:before="0" w:after="0" w:line="240" w:lineRule="auto"/>
        <w:rPr>
          <w:rFonts w:ascii="Times New Roman" w:eastAsia="Times New Roman" w:hAnsi="Times New Roman" w:cs="Times New Roman"/>
        </w:rPr>
      </w:pPr>
    </w:p>
    <w:p w14:paraId="7AE59CE3" w14:textId="74B85457" w:rsidR="00FC192D" w:rsidRPr="00A36E9A" w:rsidRDefault="00A36E9A" w:rsidP="00FC192D">
      <w:pPr>
        <w:spacing w:before="0" w:after="0" w:line="240" w:lineRule="auto"/>
        <w:rPr>
          <w:rFonts w:ascii="Times New Roman" w:eastAsia="Times New Roman" w:hAnsi="Times New Roman" w:cs="Times New Roman"/>
          <w:bCs/>
        </w:rPr>
      </w:pPr>
      <w:r w:rsidRPr="00A36E9A">
        <w:rPr>
          <w:rFonts w:ascii="Times New Roman" w:eastAsia="Times New Roman" w:hAnsi="Times New Roman" w:cs="Times New Roman"/>
          <w:bCs/>
        </w:rPr>
        <w:t>24 Nisan 2025</w:t>
      </w:r>
    </w:p>
    <w:p w14:paraId="55C0A487" w14:textId="77777777" w:rsidR="00FC192D" w:rsidRDefault="00FC192D" w:rsidP="00FC192D">
      <w:pPr>
        <w:spacing w:before="0" w:after="0" w:line="240" w:lineRule="auto"/>
        <w:jc w:val="center"/>
        <w:rPr>
          <w:rFonts w:ascii="Times New Roman" w:eastAsia="Times New Roman" w:hAnsi="Times New Roman" w:cs="Times New Roman"/>
          <w:b/>
        </w:rPr>
      </w:pPr>
    </w:p>
    <w:p w14:paraId="3380A039" w14:textId="77777777" w:rsidR="009115CA" w:rsidRDefault="009115CA">
      <w:pPr>
        <w:spacing w:before="0" w:after="0" w:line="240" w:lineRule="auto"/>
        <w:jc w:val="center"/>
        <w:rPr>
          <w:rFonts w:ascii="Times New Roman" w:eastAsia="Times New Roman" w:hAnsi="Times New Roman" w:cs="Times New Roman"/>
          <w:b/>
        </w:rPr>
      </w:pPr>
    </w:p>
    <w:p w14:paraId="688F8465" w14:textId="77777777" w:rsidR="009115CA" w:rsidRDefault="009115CA">
      <w:pPr>
        <w:spacing w:before="0" w:after="0" w:line="240" w:lineRule="auto"/>
        <w:jc w:val="center"/>
        <w:rPr>
          <w:rFonts w:ascii="Times New Roman" w:eastAsia="Times New Roman" w:hAnsi="Times New Roman" w:cs="Times New Roman"/>
          <w:b/>
        </w:rPr>
      </w:pPr>
    </w:p>
    <w:p w14:paraId="64D700CA" w14:textId="77777777" w:rsidR="009115CA" w:rsidRDefault="009115CA">
      <w:pPr>
        <w:spacing w:before="0" w:after="0" w:line="240" w:lineRule="auto"/>
        <w:rPr>
          <w:rFonts w:ascii="Times New Roman" w:eastAsia="Times New Roman" w:hAnsi="Times New Roman" w:cs="Times New Roman"/>
          <w:b/>
        </w:rPr>
      </w:pPr>
    </w:p>
    <w:p w14:paraId="27462704" w14:textId="77777777" w:rsidR="009115CA" w:rsidRDefault="009115CA">
      <w:pPr>
        <w:spacing w:before="0" w:after="160" w:line="259" w:lineRule="auto"/>
        <w:jc w:val="left"/>
        <w:rPr>
          <w:rFonts w:ascii="Times New Roman" w:eastAsia="Times New Roman" w:hAnsi="Times New Roman" w:cs="Times New Roman"/>
          <w:b/>
        </w:rPr>
      </w:pPr>
    </w:p>
    <w:sectPr w:rsidR="009115CA">
      <w:headerReference w:type="default" r:id="rId12"/>
      <w:footerReference w:type="default" r:id="rId13"/>
      <w:pgSz w:w="16838" w:h="11906" w:orient="landscape"/>
      <w:pgMar w:top="1440" w:right="1440" w:bottom="1440" w:left="1440" w:header="708" w:footer="708" w:gutter="0"/>
      <w:pgNumType w:start="1"/>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D133A3" w14:textId="77777777" w:rsidR="00DD7B06" w:rsidRDefault="00DD7B06">
      <w:pPr>
        <w:spacing w:before="0" w:after="0" w:line="240" w:lineRule="auto"/>
      </w:pPr>
      <w:r>
        <w:separator/>
      </w:r>
    </w:p>
  </w:endnote>
  <w:endnote w:type="continuationSeparator" w:id="0">
    <w:p w14:paraId="7A402C77" w14:textId="77777777" w:rsidR="00DD7B06" w:rsidRDefault="00DD7B06">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Garamond">
    <w:panose1 w:val="02020404030301010803"/>
    <w:charset w:val="A2"/>
    <w:family w:val="roman"/>
    <w:pitch w:val="variable"/>
    <w:sig w:usb0="00000287" w:usb1="00000002" w:usb2="00000000" w:usb3="00000000" w:csb0="0000009F" w:csb1="00000000"/>
    <w:embedRegular r:id="rId1" w:fontKey="{2C60DB54-06E0-6C43-949E-7E8EA1248B98}"/>
    <w:embedBold r:id="rId2" w:fontKey="{3B70363B-903D-974D-9133-328ADC54F913}"/>
    <w:embedItalic r:id="rId3" w:fontKey="{F049AC51-8FFA-F14A-AE1D-0E6EFDDBBA0A}"/>
  </w:font>
  <w:font w:name="Times New Roman">
    <w:panose1 w:val="02020603050405020304"/>
    <w:charset w:val="00"/>
    <w:family w:val="roman"/>
    <w:pitch w:val="variable"/>
    <w:sig w:usb0="E0002EFF" w:usb1="C000785B" w:usb2="00000009" w:usb3="00000000" w:csb0="000001FF" w:csb1="00000000"/>
    <w:embedRegular r:id="rId4" w:fontKey="{CBD7F580-9996-7E4E-81DB-5B99996A15EA}"/>
    <w:embedBold r:id="rId5" w:fontKey="{3DD604BB-9488-014F-804D-B7E73AB00187}"/>
    <w:embedItalic r:id="rId6" w:fontKey="{886EB674-D088-B14D-9CE5-484EF4B322EB}"/>
    <w:embedBoldItalic r:id="rId7" w:fontKey="{95260473-C70E-8D47-B97E-BBC57A425A20}"/>
  </w:font>
  <w:font w:name="Adobe Caslon Pro">
    <w:altName w:val="Times New Roman"/>
    <w:panose1 w:val="020B0604020202020204"/>
    <w:charset w:val="00"/>
    <w:family w:val="roman"/>
    <w:notTrueType/>
    <w:pitch w:val="variable"/>
    <w:sig w:usb0="00000001" w:usb1="00000001" w:usb2="00000000" w:usb3="00000000" w:csb0="00000093" w:csb1="00000000"/>
  </w:font>
  <w:font w:name="Segoe UI">
    <w:panose1 w:val="020B0502040204020203"/>
    <w:charset w:val="A2"/>
    <w:family w:val="swiss"/>
    <w:pitch w:val="variable"/>
    <w:sig w:usb0="E4002EFF" w:usb1="C000E47F" w:usb2="00000009" w:usb3="00000000" w:csb0="000001FF" w:csb1="00000000"/>
    <w:embedRegular r:id="rId9" w:fontKey="{276C6714-8A16-2347-89B7-B52CA04A7051}"/>
  </w:font>
  <w:font w:name="Georgia">
    <w:panose1 w:val="02040502050405020303"/>
    <w:charset w:val="A2"/>
    <w:family w:val="roman"/>
    <w:pitch w:val="variable"/>
    <w:sig w:usb0="00000287" w:usb1="00000000" w:usb2="00000000" w:usb3="00000000" w:csb0="0000009F" w:csb1="00000000"/>
    <w:embedRegular r:id="rId10" w:fontKey="{ABCDF723-92A1-C849-8239-E41AC3C51093}"/>
    <w:embedItalic r:id="rId11" w:fontKey="{37F50C31-6108-824B-9600-BEC52AABC358}"/>
  </w:font>
  <w:font w:name="Arial">
    <w:panose1 w:val="020B0604020202020204"/>
    <w:charset w:val="00"/>
    <w:family w:val="swiss"/>
    <w:pitch w:val="variable"/>
    <w:sig w:usb0="E0002AFF" w:usb1="C0007843" w:usb2="00000009" w:usb3="00000000" w:csb0="000001FF" w:csb1="00000000"/>
    <w:embedRegular r:id="rId12" w:fontKey="{C3BC2B91-193B-3C46-A998-70067EC2CC86}"/>
  </w:font>
  <w:font w:name="Calibri Light">
    <w:panose1 w:val="020F0302020204030204"/>
    <w:charset w:val="A2"/>
    <w:family w:val="swiss"/>
    <w:pitch w:val="variable"/>
    <w:sig w:usb0="E4002EFF" w:usb1="C200247B" w:usb2="00000009" w:usb3="00000000" w:csb0="000001FF" w:csb1="00000000"/>
    <w:embedRegular r:id="rId13" w:fontKey="{9BBE3457-8103-9B49-BAB4-C2CF457EC9E0}"/>
  </w:font>
  <w:font w:name="Calibri">
    <w:panose1 w:val="020F0502020204030204"/>
    <w:charset w:val="00"/>
    <w:family w:val="swiss"/>
    <w:pitch w:val="variable"/>
    <w:sig w:usb0="E0002AFF" w:usb1="C000247B" w:usb2="00000009" w:usb3="00000000" w:csb0="000001FF" w:csb1="00000000"/>
    <w:embedRegular r:id="rId14" w:fontKey="{44FEA30D-1B3F-7740-BE4F-A5F8DCA7517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38BC5B" w14:textId="77777777" w:rsidR="009115CA" w:rsidRDefault="00E5104C">
    <w:pPr>
      <w:pBdr>
        <w:top w:val="nil"/>
        <w:left w:val="nil"/>
        <w:bottom w:val="nil"/>
        <w:right w:val="nil"/>
        <w:between w:val="nil"/>
      </w:pBdr>
      <w:tabs>
        <w:tab w:val="center" w:pos="4513"/>
        <w:tab w:val="right" w:pos="9026"/>
      </w:tabs>
      <w:spacing w:before="0" w:after="0" w:line="240" w:lineRule="auto"/>
      <w:jc w:val="right"/>
      <w:rPr>
        <w:rFonts w:ascii="Arial" w:eastAsia="Arial" w:hAnsi="Arial" w:cs="Arial"/>
        <w:color w:val="000000"/>
        <w:sz w:val="22"/>
        <w:szCs w:val="22"/>
      </w:rPr>
    </w:pPr>
    <w:r>
      <w:rPr>
        <w:rFonts w:ascii="Arial" w:eastAsia="Arial" w:hAnsi="Arial" w:cs="Arial"/>
        <w:color w:val="000000"/>
        <w:sz w:val="22"/>
        <w:szCs w:val="22"/>
      </w:rPr>
      <w:fldChar w:fldCharType="begin"/>
    </w:r>
    <w:r>
      <w:rPr>
        <w:rFonts w:ascii="Arial" w:eastAsia="Arial" w:hAnsi="Arial" w:cs="Arial"/>
        <w:color w:val="000000"/>
        <w:sz w:val="22"/>
        <w:szCs w:val="22"/>
      </w:rPr>
      <w:instrText>PAGE</w:instrText>
    </w:r>
    <w:r>
      <w:rPr>
        <w:rFonts w:ascii="Arial" w:eastAsia="Arial" w:hAnsi="Arial" w:cs="Arial"/>
        <w:color w:val="000000"/>
        <w:sz w:val="22"/>
        <w:szCs w:val="22"/>
      </w:rPr>
      <w:fldChar w:fldCharType="separate"/>
    </w:r>
    <w:r w:rsidR="00E22A99">
      <w:rPr>
        <w:rFonts w:ascii="Arial" w:eastAsia="Arial" w:hAnsi="Arial" w:cs="Arial"/>
        <w:noProof/>
        <w:color w:val="000000"/>
        <w:sz w:val="22"/>
        <w:szCs w:val="22"/>
      </w:rPr>
      <w:t>1</w:t>
    </w:r>
    <w:r>
      <w:rPr>
        <w:rFonts w:ascii="Arial" w:eastAsia="Arial" w:hAnsi="Arial" w:cs="Arial"/>
        <w:color w:val="000000"/>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0CCC5C7" w14:textId="77777777" w:rsidR="00DD7B06" w:rsidRDefault="00DD7B06">
      <w:pPr>
        <w:spacing w:before="0" w:after="0" w:line="240" w:lineRule="auto"/>
      </w:pPr>
      <w:r>
        <w:separator/>
      </w:r>
    </w:p>
  </w:footnote>
  <w:footnote w:type="continuationSeparator" w:id="0">
    <w:p w14:paraId="0ACA76A6" w14:textId="77777777" w:rsidR="00DD7B06" w:rsidRDefault="00DD7B06">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01EB76" w14:textId="77777777" w:rsidR="009115CA" w:rsidRDefault="009115CA">
    <w:pPr>
      <w:pBdr>
        <w:top w:val="nil"/>
        <w:left w:val="nil"/>
        <w:bottom w:val="nil"/>
        <w:right w:val="nil"/>
        <w:between w:val="nil"/>
      </w:pBdr>
      <w:tabs>
        <w:tab w:val="center" w:pos="4513"/>
        <w:tab w:val="right" w:pos="9026"/>
      </w:tabs>
      <w:spacing w:before="0"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EF42DE"/>
    <w:multiLevelType w:val="multilevel"/>
    <w:tmpl w:val="06CC055E"/>
    <w:lvl w:ilvl="0">
      <w:start w:val="1"/>
      <w:numFmt w:val="decimal"/>
      <w:lvlText w:val="%1."/>
      <w:lvlJc w:val="left"/>
      <w:pPr>
        <w:ind w:left="2912" w:hanging="360"/>
      </w:pPr>
    </w:lvl>
    <w:lvl w:ilvl="1">
      <w:start w:val="1"/>
      <w:numFmt w:val="lowerRoman"/>
      <w:lvlText w:val="(%2)"/>
      <w:lvlJc w:val="left"/>
      <w:pPr>
        <w:ind w:left="1800" w:hanging="72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5000018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15CA"/>
    <w:rsid w:val="000218C7"/>
    <w:rsid w:val="001956C4"/>
    <w:rsid w:val="001B3D04"/>
    <w:rsid w:val="00203CA0"/>
    <w:rsid w:val="00223CEF"/>
    <w:rsid w:val="00240FA7"/>
    <w:rsid w:val="00286797"/>
    <w:rsid w:val="003901CE"/>
    <w:rsid w:val="00396B31"/>
    <w:rsid w:val="0044271D"/>
    <w:rsid w:val="00584147"/>
    <w:rsid w:val="007101D8"/>
    <w:rsid w:val="00753B7C"/>
    <w:rsid w:val="009115CA"/>
    <w:rsid w:val="009D640F"/>
    <w:rsid w:val="00A36E9A"/>
    <w:rsid w:val="00A6727D"/>
    <w:rsid w:val="00AB5BA0"/>
    <w:rsid w:val="00D66B5B"/>
    <w:rsid w:val="00DD7B06"/>
    <w:rsid w:val="00E02054"/>
    <w:rsid w:val="00E22A99"/>
    <w:rsid w:val="00E5104C"/>
    <w:rsid w:val="00FC192D"/>
    <w:rsid w:val="00FC51E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3C3471"/>
  <w15:docId w15:val="{5A6E44B8-7386-460F-8C7E-A458984B3C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Garamond" w:eastAsia="Garamond" w:hAnsi="Garamond" w:cs="Garamond"/>
        <w:sz w:val="24"/>
        <w:szCs w:val="24"/>
        <w:lang w:val="tr-TR" w:eastAsia="tr-TR" w:bidi="ar-SA"/>
      </w:rPr>
    </w:rPrDefault>
    <w:pPrDefault>
      <w:pPr>
        <w:spacing w:before="120" w:after="120"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E1128"/>
  </w:style>
  <w:style w:type="paragraph" w:styleId="Heading1">
    <w:name w:val="heading 1"/>
    <w:basedOn w:val="Normal"/>
    <w:next w:val="Normal"/>
    <w:link w:val="Heading1Char"/>
    <w:uiPriority w:val="9"/>
    <w:qFormat/>
    <w:rsid w:val="00FD1C52"/>
    <w:pPr>
      <w:keepNext/>
      <w:keepLines/>
      <w:outlineLvl w:val="0"/>
    </w:pPr>
    <w:rPr>
      <w:rFonts w:eastAsiaTheme="majorEastAsia" w:cstheme="majorBidi"/>
      <w:b/>
      <w:color w:val="C00000"/>
      <w:szCs w:val="32"/>
    </w:rPr>
  </w:style>
  <w:style w:type="paragraph" w:styleId="Heading2">
    <w:name w:val="heading 2"/>
    <w:basedOn w:val="Normal"/>
    <w:next w:val="Normal"/>
    <w:link w:val="Heading2Char"/>
    <w:uiPriority w:val="9"/>
    <w:semiHidden/>
    <w:unhideWhenUsed/>
    <w:qFormat/>
    <w:rsid w:val="005416F0"/>
    <w:pPr>
      <w:keepNext/>
      <w:keepLines/>
      <w:outlineLvl w:val="1"/>
    </w:pPr>
    <w:rPr>
      <w:rFonts w:eastAsiaTheme="majorEastAsia" w:cstheme="majorBidi"/>
      <w:b/>
      <w:color w:val="C00000"/>
      <w:szCs w:val="26"/>
    </w:rPr>
  </w:style>
  <w:style w:type="paragraph" w:styleId="Heading3">
    <w:name w:val="heading 3"/>
    <w:basedOn w:val="Normal"/>
    <w:next w:val="Normal"/>
    <w:link w:val="Heading3Char"/>
    <w:uiPriority w:val="9"/>
    <w:semiHidden/>
    <w:unhideWhenUsed/>
    <w:qFormat/>
    <w:rsid w:val="00642AE6"/>
    <w:pPr>
      <w:keepNext/>
      <w:keepLines/>
      <w:outlineLvl w:val="2"/>
    </w:pPr>
    <w:rPr>
      <w:rFonts w:eastAsiaTheme="majorEastAsia" w:cstheme="majorBidi"/>
      <w:b/>
      <w:color w:val="C00000"/>
    </w:rPr>
  </w:style>
  <w:style w:type="paragraph" w:styleId="Heading4">
    <w:name w:val="heading 4"/>
    <w:basedOn w:val="Normal"/>
    <w:next w:val="Normal"/>
    <w:link w:val="Heading4Char"/>
    <w:uiPriority w:val="9"/>
    <w:semiHidden/>
    <w:unhideWhenUsed/>
    <w:qFormat/>
    <w:rsid w:val="00C377BA"/>
    <w:pPr>
      <w:keepNext/>
      <w:keepLines/>
      <w:outlineLvl w:val="3"/>
    </w:pPr>
    <w:rPr>
      <w:rFonts w:eastAsiaTheme="majorEastAsia" w:cstheme="majorBidi"/>
      <w:b/>
      <w:iCs/>
      <w:color w:val="C00000"/>
    </w:rPr>
  </w:style>
  <w:style w:type="paragraph" w:styleId="Heading5">
    <w:name w:val="heading 5"/>
    <w:basedOn w:val="Normal"/>
    <w:next w:val="Normal"/>
    <w:link w:val="Heading5Char"/>
    <w:uiPriority w:val="9"/>
    <w:semiHidden/>
    <w:unhideWhenUsed/>
    <w:qFormat/>
    <w:rsid w:val="00C15B92"/>
    <w:pPr>
      <w:keepNext/>
      <w:keepLines/>
      <w:outlineLvl w:val="4"/>
    </w:pPr>
    <w:rPr>
      <w:rFonts w:eastAsiaTheme="majorEastAsia" w:cstheme="majorBidi"/>
      <w:color w:val="C00000"/>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pPr>
    <w:rPr>
      <w:b/>
      <w:sz w:val="72"/>
      <w:szCs w:val="72"/>
    </w:rPr>
  </w:style>
  <w:style w:type="character" w:customStyle="1" w:styleId="Heading1Char">
    <w:name w:val="Heading 1 Char"/>
    <w:basedOn w:val="DefaultParagraphFont"/>
    <w:link w:val="Heading1"/>
    <w:uiPriority w:val="9"/>
    <w:rsid w:val="00FD1C52"/>
    <w:rPr>
      <w:rFonts w:ascii="Garamond" w:eastAsiaTheme="majorEastAsia" w:hAnsi="Garamond" w:cstheme="majorBidi"/>
      <w:b/>
      <w:color w:val="C00000"/>
      <w:sz w:val="24"/>
      <w:szCs w:val="32"/>
      <w:lang w:val="tr-TR"/>
    </w:rPr>
  </w:style>
  <w:style w:type="character" w:customStyle="1" w:styleId="Heading2Char">
    <w:name w:val="Heading 2 Char"/>
    <w:basedOn w:val="DefaultParagraphFont"/>
    <w:link w:val="Heading2"/>
    <w:uiPriority w:val="9"/>
    <w:rsid w:val="005416F0"/>
    <w:rPr>
      <w:rFonts w:ascii="Garamond" w:eastAsiaTheme="majorEastAsia" w:hAnsi="Garamond" w:cstheme="majorBidi"/>
      <w:b/>
      <w:color w:val="C00000"/>
      <w:sz w:val="24"/>
      <w:szCs w:val="26"/>
      <w:lang w:val="tr-TR"/>
    </w:rPr>
  </w:style>
  <w:style w:type="paragraph" w:styleId="Header">
    <w:name w:val="header"/>
    <w:basedOn w:val="Normal"/>
    <w:link w:val="HeaderChar"/>
    <w:uiPriority w:val="99"/>
    <w:unhideWhenUsed/>
    <w:rsid w:val="00D24A3C"/>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D24A3C"/>
    <w:rPr>
      <w:rFonts w:ascii="Garamond" w:hAnsi="Garamond"/>
      <w:sz w:val="24"/>
      <w:lang w:val="tr-TR"/>
    </w:rPr>
  </w:style>
  <w:style w:type="paragraph" w:styleId="Footer">
    <w:name w:val="footer"/>
    <w:basedOn w:val="Normal"/>
    <w:link w:val="FooterChar"/>
    <w:uiPriority w:val="99"/>
    <w:unhideWhenUsed/>
    <w:rsid w:val="00D24A3C"/>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D24A3C"/>
    <w:rPr>
      <w:rFonts w:ascii="Garamond" w:hAnsi="Garamond"/>
      <w:sz w:val="24"/>
      <w:lang w:val="tr-TR"/>
    </w:rPr>
  </w:style>
  <w:style w:type="paragraph" w:styleId="FootnoteText">
    <w:name w:val="footnote text"/>
    <w:basedOn w:val="Normal"/>
    <w:link w:val="FootnoteTextChar"/>
    <w:uiPriority w:val="99"/>
    <w:unhideWhenUsed/>
    <w:rsid w:val="00963E57"/>
    <w:pPr>
      <w:spacing w:before="0" w:after="0" w:line="240" w:lineRule="auto"/>
    </w:pPr>
    <w:rPr>
      <w:sz w:val="20"/>
      <w:szCs w:val="20"/>
    </w:rPr>
  </w:style>
  <w:style w:type="character" w:customStyle="1" w:styleId="FootnoteTextChar">
    <w:name w:val="Footnote Text Char"/>
    <w:basedOn w:val="DefaultParagraphFont"/>
    <w:link w:val="FootnoteText"/>
    <w:uiPriority w:val="99"/>
    <w:rsid w:val="00963E57"/>
    <w:rPr>
      <w:rFonts w:ascii="Garamond" w:hAnsi="Garamond"/>
      <w:sz w:val="20"/>
      <w:szCs w:val="20"/>
      <w:lang w:val="tr-TR"/>
    </w:rPr>
  </w:style>
  <w:style w:type="character" w:styleId="FootnoteReference">
    <w:name w:val="footnote reference"/>
    <w:basedOn w:val="DefaultParagraphFont"/>
    <w:uiPriority w:val="99"/>
    <w:semiHidden/>
    <w:unhideWhenUsed/>
    <w:rsid w:val="00963E57"/>
    <w:rPr>
      <w:vertAlign w:val="superscript"/>
    </w:rPr>
  </w:style>
  <w:style w:type="paragraph" w:styleId="ListParagraph">
    <w:name w:val="List Paragraph"/>
    <w:basedOn w:val="Normal"/>
    <w:link w:val="ListParagraphChar"/>
    <w:uiPriority w:val="34"/>
    <w:qFormat/>
    <w:rsid w:val="00472B79"/>
    <w:pPr>
      <w:ind w:left="720"/>
      <w:contextualSpacing/>
    </w:pPr>
  </w:style>
  <w:style w:type="character" w:customStyle="1" w:styleId="Heading3Char">
    <w:name w:val="Heading 3 Char"/>
    <w:basedOn w:val="DefaultParagraphFont"/>
    <w:link w:val="Heading3"/>
    <w:uiPriority w:val="9"/>
    <w:rsid w:val="00642AE6"/>
    <w:rPr>
      <w:rFonts w:ascii="Garamond" w:eastAsiaTheme="majorEastAsia" w:hAnsi="Garamond" w:cstheme="majorBidi"/>
      <w:b/>
      <w:color w:val="C00000"/>
      <w:sz w:val="24"/>
      <w:szCs w:val="24"/>
      <w:lang w:val="tr-TR"/>
    </w:rPr>
  </w:style>
  <w:style w:type="paragraph" w:styleId="TOCHeading">
    <w:name w:val="TOC Heading"/>
    <w:basedOn w:val="Heading1"/>
    <w:next w:val="Normal"/>
    <w:uiPriority w:val="39"/>
    <w:unhideWhenUsed/>
    <w:qFormat/>
    <w:rsid w:val="00BB6801"/>
    <w:pPr>
      <w:spacing w:before="240" w:after="0" w:line="259" w:lineRule="auto"/>
      <w:jc w:val="left"/>
      <w:outlineLvl w:val="9"/>
    </w:pPr>
    <w:rPr>
      <w:color w:val="auto"/>
      <w:lang w:val="en-US"/>
    </w:rPr>
  </w:style>
  <w:style w:type="paragraph" w:styleId="TOC1">
    <w:name w:val="toc 1"/>
    <w:basedOn w:val="Normal"/>
    <w:next w:val="Normal"/>
    <w:autoRedefine/>
    <w:uiPriority w:val="39"/>
    <w:unhideWhenUsed/>
    <w:rsid w:val="00BB6801"/>
    <w:pPr>
      <w:tabs>
        <w:tab w:val="right" w:leader="dot" w:pos="9016"/>
      </w:tabs>
      <w:spacing w:line="240" w:lineRule="auto"/>
    </w:pPr>
    <w:rPr>
      <w:b/>
    </w:rPr>
  </w:style>
  <w:style w:type="paragraph" w:styleId="TOC2">
    <w:name w:val="toc 2"/>
    <w:basedOn w:val="Normal"/>
    <w:next w:val="Normal"/>
    <w:autoRedefine/>
    <w:uiPriority w:val="39"/>
    <w:unhideWhenUsed/>
    <w:rsid w:val="00BB6801"/>
    <w:pPr>
      <w:spacing w:line="240" w:lineRule="auto"/>
      <w:ind w:left="238"/>
    </w:pPr>
  </w:style>
  <w:style w:type="paragraph" w:styleId="TOC3">
    <w:name w:val="toc 3"/>
    <w:basedOn w:val="Normal"/>
    <w:next w:val="Normal"/>
    <w:autoRedefine/>
    <w:uiPriority w:val="39"/>
    <w:unhideWhenUsed/>
    <w:rsid w:val="00BB6801"/>
    <w:pPr>
      <w:spacing w:line="240" w:lineRule="auto"/>
      <w:ind w:left="482"/>
    </w:pPr>
  </w:style>
  <w:style w:type="character" w:styleId="Hyperlink">
    <w:name w:val="Hyperlink"/>
    <w:basedOn w:val="DefaultParagraphFont"/>
    <w:uiPriority w:val="99"/>
    <w:unhideWhenUsed/>
    <w:rsid w:val="00BB6801"/>
    <w:rPr>
      <w:color w:val="0563C1" w:themeColor="hyperlink"/>
      <w:u w:val="single"/>
    </w:rPr>
  </w:style>
  <w:style w:type="paragraph" w:styleId="Quote">
    <w:name w:val="Quote"/>
    <w:basedOn w:val="Normal"/>
    <w:next w:val="Normal"/>
    <w:link w:val="QuoteChar"/>
    <w:uiPriority w:val="29"/>
    <w:qFormat/>
    <w:rsid w:val="00FB733F"/>
    <w:pPr>
      <w:ind w:left="862" w:right="862"/>
    </w:pPr>
    <w:rPr>
      <w:i/>
      <w:iCs/>
      <w:color w:val="404040" w:themeColor="text1" w:themeTint="BF"/>
    </w:rPr>
  </w:style>
  <w:style w:type="character" w:customStyle="1" w:styleId="QuoteChar">
    <w:name w:val="Quote Char"/>
    <w:basedOn w:val="DefaultParagraphFont"/>
    <w:link w:val="Quote"/>
    <w:uiPriority w:val="29"/>
    <w:rsid w:val="00FB733F"/>
    <w:rPr>
      <w:rFonts w:ascii="Garamond" w:hAnsi="Garamond"/>
      <w:i/>
      <w:iCs/>
      <w:color w:val="404040" w:themeColor="text1" w:themeTint="BF"/>
      <w:sz w:val="24"/>
      <w:lang w:val="tr-TR"/>
    </w:rPr>
  </w:style>
  <w:style w:type="character" w:customStyle="1" w:styleId="Heading4Char">
    <w:name w:val="Heading 4 Char"/>
    <w:basedOn w:val="DefaultParagraphFont"/>
    <w:link w:val="Heading4"/>
    <w:uiPriority w:val="9"/>
    <w:rsid w:val="00C377BA"/>
    <w:rPr>
      <w:rFonts w:ascii="Garamond" w:eastAsiaTheme="majorEastAsia" w:hAnsi="Garamond" w:cstheme="majorBidi"/>
      <w:b/>
      <w:iCs/>
      <w:color w:val="C00000"/>
      <w:sz w:val="24"/>
      <w:lang w:val="tr-TR"/>
    </w:rPr>
  </w:style>
  <w:style w:type="paragraph" w:customStyle="1" w:styleId="EndNoteBibliographyTitle">
    <w:name w:val="EndNote Bibliography Title"/>
    <w:basedOn w:val="Normal"/>
    <w:link w:val="EndNoteBibliographyTitleChar"/>
    <w:rsid w:val="0046561B"/>
    <w:pPr>
      <w:spacing w:after="0"/>
      <w:jc w:val="center"/>
    </w:pPr>
    <w:rPr>
      <w:noProof/>
      <w:lang w:val="en-US"/>
    </w:rPr>
  </w:style>
  <w:style w:type="character" w:customStyle="1" w:styleId="EndNoteBibliographyTitleChar">
    <w:name w:val="EndNote Bibliography Title Char"/>
    <w:basedOn w:val="FootnoteTextChar"/>
    <w:link w:val="EndNoteBibliographyTitle"/>
    <w:rsid w:val="0046561B"/>
    <w:rPr>
      <w:rFonts w:ascii="Garamond" w:hAnsi="Garamond"/>
      <w:noProof/>
      <w:sz w:val="24"/>
      <w:szCs w:val="20"/>
      <w:lang w:val="en-US"/>
    </w:rPr>
  </w:style>
  <w:style w:type="paragraph" w:customStyle="1" w:styleId="EndNoteBibliography">
    <w:name w:val="EndNote Bibliography"/>
    <w:basedOn w:val="Normal"/>
    <w:link w:val="EndNoteBibliographyChar"/>
    <w:rsid w:val="00D77F00"/>
    <w:pPr>
      <w:spacing w:line="240" w:lineRule="auto"/>
      <w:ind w:left="567" w:hanging="567"/>
    </w:pPr>
    <w:rPr>
      <w:noProof/>
      <w:lang w:val="en-US"/>
    </w:rPr>
  </w:style>
  <w:style w:type="character" w:customStyle="1" w:styleId="EndNoteBibliographyChar">
    <w:name w:val="EndNote Bibliography Char"/>
    <w:basedOn w:val="FootnoteTextChar"/>
    <w:link w:val="EndNoteBibliography"/>
    <w:rsid w:val="00D77F00"/>
    <w:rPr>
      <w:rFonts w:ascii="Garamond" w:hAnsi="Garamond"/>
      <w:noProof/>
      <w:sz w:val="24"/>
      <w:szCs w:val="20"/>
      <w:lang w:val="en-US"/>
    </w:rPr>
  </w:style>
  <w:style w:type="table" w:styleId="TableGrid">
    <w:name w:val="Table Grid"/>
    <w:basedOn w:val="TableNormal"/>
    <w:uiPriority w:val="59"/>
    <w:rsid w:val="002A18E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22">
    <w:name w:val="A2+2"/>
    <w:uiPriority w:val="99"/>
    <w:rsid w:val="00C406C9"/>
    <w:rPr>
      <w:rFonts w:cs="Adobe Caslon Pro"/>
      <w:color w:val="221E1F"/>
    </w:rPr>
  </w:style>
  <w:style w:type="character" w:styleId="FollowedHyperlink">
    <w:name w:val="FollowedHyperlink"/>
    <w:basedOn w:val="DefaultParagraphFont"/>
    <w:uiPriority w:val="99"/>
    <w:semiHidden/>
    <w:unhideWhenUsed/>
    <w:rsid w:val="0044763B"/>
    <w:rPr>
      <w:color w:val="954F72" w:themeColor="followedHyperlink"/>
      <w:u w:val="single"/>
    </w:rPr>
  </w:style>
  <w:style w:type="character" w:customStyle="1" w:styleId="Heading5Char">
    <w:name w:val="Heading 5 Char"/>
    <w:basedOn w:val="DefaultParagraphFont"/>
    <w:link w:val="Heading5"/>
    <w:uiPriority w:val="9"/>
    <w:semiHidden/>
    <w:rsid w:val="00C15B92"/>
    <w:rPr>
      <w:rFonts w:ascii="Garamond" w:eastAsiaTheme="majorEastAsia" w:hAnsi="Garamond" w:cstheme="majorBidi"/>
      <w:color w:val="C00000"/>
      <w:sz w:val="24"/>
      <w:lang w:val="tr-TR"/>
    </w:rPr>
  </w:style>
  <w:style w:type="character" w:styleId="CommentReference">
    <w:name w:val="annotation reference"/>
    <w:basedOn w:val="DefaultParagraphFont"/>
    <w:uiPriority w:val="99"/>
    <w:semiHidden/>
    <w:unhideWhenUsed/>
    <w:rsid w:val="00065791"/>
    <w:rPr>
      <w:sz w:val="16"/>
      <w:szCs w:val="16"/>
    </w:rPr>
  </w:style>
  <w:style w:type="paragraph" w:styleId="CommentText">
    <w:name w:val="annotation text"/>
    <w:basedOn w:val="Normal"/>
    <w:link w:val="CommentTextChar"/>
    <w:uiPriority w:val="99"/>
    <w:unhideWhenUsed/>
    <w:rsid w:val="00065791"/>
    <w:pPr>
      <w:spacing w:line="240" w:lineRule="auto"/>
    </w:pPr>
    <w:rPr>
      <w:sz w:val="20"/>
      <w:szCs w:val="20"/>
    </w:rPr>
  </w:style>
  <w:style w:type="character" w:customStyle="1" w:styleId="CommentTextChar">
    <w:name w:val="Comment Text Char"/>
    <w:basedOn w:val="DefaultParagraphFont"/>
    <w:link w:val="CommentText"/>
    <w:uiPriority w:val="99"/>
    <w:rsid w:val="00065791"/>
    <w:rPr>
      <w:rFonts w:ascii="Garamond" w:hAnsi="Garamond"/>
      <w:sz w:val="20"/>
      <w:szCs w:val="20"/>
      <w:lang w:val="tr-TR"/>
    </w:rPr>
  </w:style>
  <w:style w:type="paragraph" w:styleId="CommentSubject">
    <w:name w:val="annotation subject"/>
    <w:basedOn w:val="CommentText"/>
    <w:next w:val="CommentText"/>
    <w:link w:val="CommentSubjectChar"/>
    <w:uiPriority w:val="99"/>
    <w:semiHidden/>
    <w:unhideWhenUsed/>
    <w:rsid w:val="00065791"/>
    <w:rPr>
      <w:b/>
      <w:bCs/>
    </w:rPr>
  </w:style>
  <w:style w:type="character" w:customStyle="1" w:styleId="CommentSubjectChar">
    <w:name w:val="Comment Subject Char"/>
    <w:basedOn w:val="CommentTextChar"/>
    <w:link w:val="CommentSubject"/>
    <w:uiPriority w:val="99"/>
    <w:semiHidden/>
    <w:rsid w:val="00065791"/>
    <w:rPr>
      <w:rFonts w:ascii="Garamond" w:hAnsi="Garamond"/>
      <w:b/>
      <w:bCs/>
      <w:sz w:val="20"/>
      <w:szCs w:val="20"/>
      <w:lang w:val="tr-TR"/>
    </w:rPr>
  </w:style>
  <w:style w:type="paragraph" w:styleId="BalloonText">
    <w:name w:val="Balloon Text"/>
    <w:basedOn w:val="Normal"/>
    <w:link w:val="BalloonTextChar"/>
    <w:uiPriority w:val="99"/>
    <w:semiHidden/>
    <w:unhideWhenUsed/>
    <w:rsid w:val="00065791"/>
    <w:pPr>
      <w:spacing w:before="0"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65791"/>
    <w:rPr>
      <w:rFonts w:ascii="Segoe UI" w:hAnsi="Segoe UI" w:cs="Segoe UI"/>
      <w:sz w:val="18"/>
      <w:szCs w:val="18"/>
      <w:lang w:val="tr-TR"/>
    </w:rPr>
  </w:style>
  <w:style w:type="paragraph" w:styleId="NormalWeb">
    <w:name w:val="Normal (Web)"/>
    <w:basedOn w:val="Normal"/>
    <w:uiPriority w:val="99"/>
    <w:unhideWhenUsed/>
    <w:rsid w:val="004C476B"/>
    <w:pPr>
      <w:spacing w:before="100" w:beforeAutospacing="1" w:after="100" w:afterAutospacing="1" w:line="240" w:lineRule="auto"/>
      <w:jc w:val="left"/>
    </w:pPr>
    <w:rPr>
      <w:rFonts w:ascii="Times New Roman" w:eastAsia="Times New Roman" w:hAnsi="Times New Roman" w:cs="Times New Roman"/>
      <w:lang w:val="en-US"/>
    </w:rPr>
  </w:style>
  <w:style w:type="paragraph" w:styleId="Revision">
    <w:name w:val="Revision"/>
    <w:hidden/>
    <w:uiPriority w:val="99"/>
    <w:semiHidden/>
    <w:rsid w:val="00744A5F"/>
    <w:pPr>
      <w:spacing w:after="0" w:line="240" w:lineRule="auto"/>
    </w:pPr>
  </w:style>
  <w:style w:type="character" w:customStyle="1" w:styleId="ListParagraphChar">
    <w:name w:val="List Paragraph Char"/>
    <w:basedOn w:val="DefaultParagraphFont"/>
    <w:link w:val="ListParagraph"/>
    <w:uiPriority w:val="34"/>
    <w:rsid w:val="0094646C"/>
    <w:rPr>
      <w:rFonts w:ascii="Garamond" w:hAnsi="Garamond"/>
      <w:sz w:val="24"/>
      <w:lang w:val="tr-TR"/>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1"/>
    <w:pPr>
      <w:spacing w:after="0" w:line="240" w:lineRule="auto"/>
    </w:pPr>
    <w:tblPr>
      <w:tblStyleRowBandSize w:val="1"/>
      <w:tblStyleColBandSize w:val="1"/>
      <w:tblCellMar>
        <w:left w:w="108" w:type="dxa"/>
        <w:right w:w="108" w:type="dxa"/>
      </w:tblCellMar>
    </w:tblPr>
  </w:style>
  <w:style w:type="table" w:customStyle="1" w:styleId="a0">
    <w:basedOn w:val="TableNormal1"/>
    <w:pPr>
      <w:spacing w:after="0"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kvkk@kocamanfish.com.tr"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LspdxFifJxk5O17apuiR5kis5fg==">CgMxLjA4AHIhMWVHN245WWZhT0U5bU14Z0xKM2NGeEdndVlSbWpmVjh6</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Belge" ma:contentTypeID="0x0101006D154D3803DD634EA75CA40709AFB519" ma:contentTypeVersion="3" ma:contentTypeDescription="Yeni belge oluşturun." ma:contentTypeScope="" ma:versionID="7ce1f55c9fefd546e22f1a1502b6aee9">
  <xsd:schema xmlns:xsd="http://www.w3.org/2001/XMLSchema" xmlns:xs="http://www.w3.org/2001/XMLSchema" xmlns:p="http://schemas.microsoft.com/office/2006/metadata/properties" xmlns:ns2="59947854-703e-4522-8582-8715c292a411" targetNamespace="http://schemas.microsoft.com/office/2006/metadata/properties" ma:root="true" ma:fieldsID="3a774cddbbd1150ab59236194760dc5e" ns2:_="">
    <xsd:import namespace="59947854-703e-4522-8582-8715c292a411"/>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947854-703e-4522-8582-8715c292a4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B3EE86AE-844D-4897-A9FE-89884C57C9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947854-703e-4522-8582-8715c292a4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64B61AF6-A1A2-4F73-A0B2-ED9726C7824E}">
  <ds:schemaRefs>
    <ds:schemaRef ds:uri="http://schemas.microsoft.com/sharepoint/v3/contenttype/forms"/>
  </ds:schemaRefs>
</ds:datastoreItem>
</file>

<file path=customXml/itemProps4.xml><?xml version="1.0" encoding="utf-8"?>
<ds:datastoreItem xmlns:ds="http://schemas.openxmlformats.org/officeDocument/2006/customXml" ds:itemID="{70B74E9F-017E-449D-8D94-A74427B5A358}">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15</TotalTime>
  <Pages>4</Pages>
  <Words>1026</Words>
  <Characters>5854</Characters>
  <Application>Microsoft Office Word</Application>
  <DocSecurity>0</DocSecurity>
  <Lines>48</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Çağatay Uçkun</dc:creator>
  <cp:lastModifiedBy>İdil Kocaman</cp:lastModifiedBy>
  <cp:revision>33</cp:revision>
  <dcterms:created xsi:type="dcterms:W3CDTF">2025-04-04T14:23:00Z</dcterms:created>
  <dcterms:modified xsi:type="dcterms:W3CDTF">2025-04-24T15:07:00Z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0x0101006D154D3803DD634EA75CA40709AFB519</vt:lpwstr>
  </property>
</Properties>
</file>